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176" w:type="pct"/>
        <w:tblInd w:w="-147" w:type="dxa"/>
        <w:tblBorders>
          <w:top w:val="single" w:sz="4" w:space="0" w:color="3D3935"/>
          <w:left w:val="single" w:sz="4" w:space="0" w:color="3D3935"/>
          <w:bottom w:val="single" w:sz="4" w:space="0" w:color="3D3935"/>
          <w:right w:val="single" w:sz="4" w:space="0" w:color="3D3935"/>
          <w:insideH w:val="single" w:sz="4" w:space="0" w:color="3D3935"/>
          <w:insideV w:val="single" w:sz="4" w:space="0" w:color="3D3935"/>
        </w:tblBorders>
        <w:tblLook w:val="0660" w:firstRow="1" w:lastRow="1" w:firstColumn="0" w:lastColumn="0" w:noHBand="1" w:noVBand="1"/>
      </w:tblPr>
      <w:tblGrid>
        <w:gridCol w:w="3397"/>
        <w:gridCol w:w="6917"/>
      </w:tblGrid>
      <w:tr w:rsidR="005F2927" w:rsidRPr="008914A3" w14:paraId="64BAEA9C" w14:textId="77777777" w:rsidTr="00FF16DE">
        <w:trPr>
          <w:trHeight w:val="397"/>
        </w:trPr>
        <w:tc>
          <w:tcPr>
            <w:tcW w:w="3397" w:type="dxa"/>
            <w:shd w:val="clear" w:color="auto" w:fill="E9E9E9" w:themeFill="background2"/>
            <w:vAlign w:val="center"/>
          </w:tcPr>
          <w:p w14:paraId="24E2683C" w14:textId="77777777" w:rsidR="005F2927" w:rsidRPr="005F2927" w:rsidRDefault="005F2927" w:rsidP="005F2927">
            <w:pPr>
              <w:pStyle w:val="TableText"/>
              <w:rPr>
                <w:b/>
                <w:color w:val="0C2340" w:themeColor="accent6"/>
              </w:rPr>
            </w:pPr>
            <w:r w:rsidRPr="005F2927">
              <w:rPr>
                <w:b/>
                <w:color w:val="0C2340" w:themeColor="accent6"/>
              </w:rPr>
              <w:t>Title</w:t>
            </w:r>
          </w:p>
        </w:tc>
        <w:tc>
          <w:tcPr>
            <w:tcW w:w="6917" w:type="dxa"/>
            <w:shd w:val="clear" w:color="auto" w:fill="E9E9E9" w:themeFill="background2"/>
            <w:vAlign w:val="center"/>
          </w:tcPr>
          <w:p w14:paraId="1CC590BA" w14:textId="77777777" w:rsidR="005F2927" w:rsidRPr="005F2927" w:rsidRDefault="005F2927" w:rsidP="005F2927">
            <w:pPr>
              <w:pStyle w:val="TableTextCentred"/>
              <w:jc w:val="left"/>
              <w:rPr>
                <w:b/>
                <w:bCs w:val="0"/>
                <w:color w:val="0C2340" w:themeColor="accent6"/>
              </w:rPr>
            </w:pPr>
            <w:r w:rsidRPr="005F2927">
              <w:rPr>
                <w:b/>
                <w:bCs w:val="0"/>
                <w:color w:val="0C2340" w:themeColor="accent6"/>
              </w:rPr>
              <w:t>Description of Task, Plant or Equipment</w:t>
            </w:r>
          </w:p>
        </w:tc>
      </w:tr>
      <w:tr w:rsidR="005F2927" w:rsidRPr="00B44A68" w14:paraId="3361B06D" w14:textId="77777777" w:rsidTr="00FF16DE">
        <w:trPr>
          <w:trHeight w:val="397"/>
        </w:trPr>
        <w:tc>
          <w:tcPr>
            <w:tcW w:w="3397" w:type="dxa"/>
            <w:vAlign w:val="center"/>
          </w:tcPr>
          <w:p w14:paraId="71C7596E" w14:textId="77777777" w:rsidR="005F2927" w:rsidRPr="009F371A" w:rsidRDefault="005F2927" w:rsidP="005F2927">
            <w:pPr>
              <w:pStyle w:val="TableText"/>
            </w:pPr>
            <w:r>
              <w:t>Preparing &amp; Painting Asbestos Sheeting</w:t>
            </w:r>
          </w:p>
        </w:tc>
        <w:tc>
          <w:tcPr>
            <w:tcW w:w="6917" w:type="dxa"/>
            <w:vAlign w:val="center"/>
          </w:tcPr>
          <w:p w14:paraId="07BECD58" w14:textId="77777777" w:rsidR="005F2927" w:rsidRPr="009F371A" w:rsidRDefault="005F2927" w:rsidP="005F2927">
            <w:pPr>
              <w:pStyle w:val="TableTextCentred"/>
              <w:jc w:val="left"/>
            </w:pPr>
            <w:r>
              <w:t>Preparing ACM for painting</w:t>
            </w:r>
          </w:p>
        </w:tc>
      </w:tr>
    </w:tbl>
    <w:p w14:paraId="4054C65F" w14:textId="338E61D1" w:rsidR="007A37CF" w:rsidRDefault="007A37CF" w:rsidP="007A37CF">
      <w:pPr>
        <w:pStyle w:val="BodyText"/>
        <w:spacing w:after="0"/>
        <w:rPr>
          <w:sz w:val="10"/>
          <w:szCs w:val="10"/>
        </w:rPr>
      </w:pPr>
    </w:p>
    <w:tbl>
      <w:tblPr>
        <w:tblStyle w:val="PlainTable4"/>
        <w:tblW w:w="5182" w:type="pct"/>
        <w:tblInd w:w="-147" w:type="dxa"/>
        <w:tblBorders>
          <w:top w:val="single" w:sz="4" w:space="0" w:color="3D3935"/>
          <w:left w:val="single" w:sz="4" w:space="0" w:color="3D3935"/>
          <w:bottom w:val="single" w:sz="4" w:space="0" w:color="3D3935"/>
          <w:right w:val="single" w:sz="4" w:space="0" w:color="3D3935"/>
          <w:insideH w:val="single" w:sz="4" w:space="0" w:color="3D3935"/>
          <w:insideV w:val="single" w:sz="4" w:space="0" w:color="3D3935"/>
        </w:tblBorders>
        <w:tblLook w:val="0660" w:firstRow="1" w:lastRow="1" w:firstColumn="0" w:lastColumn="0" w:noHBand="1" w:noVBand="1"/>
      </w:tblPr>
      <w:tblGrid>
        <w:gridCol w:w="1134"/>
        <w:gridCol w:w="849"/>
        <w:gridCol w:w="156"/>
        <w:gridCol w:w="1915"/>
        <w:gridCol w:w="14"/>
        <w:gridCol w:w="2086"/>
        <w:gridCol w:w="1696"/>
        <w:gridCol w:w="89"/>
        <w:gridCol w:w="1334"/>
        <w:gridCol w:w="1053"/>
      </w:tblGrid>
      <w:tr w:rsidR="00FF16DE" w:rsidRPr="00AD4F6F" w14:paraId="0BA391A1" w14:textId="77777777" w:rsidTr="00DE3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326" w:type="dxa"/>
            <w:gridSpan w:val="10"/>
            <w:shd w:val="clear" w:color="auto" w:fill="E9E9E9" w:themeFill="background2"/>
            <w:vAlign w:val="center"/>
          </w:tcPr>
          <w:p w14:paraId="732C7579" w14:textId="77777777" w:rsidR="005F2927" w:rsidRPr="005F2927" w:rsidRDefault="005F2927" w:rsidP="00E51217">
            <w:pPr>
              <w:pStyle w:val="TableText"/>
              <w:rPr>
                <w:rFonts w:cs="Arial"/>
                <w:color w:val="0C2340" w:themeColor="accent6"/>
              </w:rPr>
            </w:pPr>
            <w:r w:rsidRPr="005F2927">
              <w:rPr>
                <w:rFonts w:cs="Arial"/>
                <w:color w:val="0C2340" w:themeColor="accent6"/>
              </w:rPr>
              <w:t>Personal Protective Equipment (PPE) &amp; Hazards</w:t>
            </w:r>
          </w:p>
        </w:tc>
      </w:tr>
      <w:tr w:rsidR="00DE370A" w:rsidRPr="00AD4F6F" w14:paraId="05020286" w14:textId="77777777" w:rsidTr="00DE370A">
        <w:trPr>
          <w:trHeight w:val="1285"/>
        </w:trPr>
        <w:tc>
          <w:tcPr>
            <w:tcW w:w="10326" w:type="dxa"/>
            <w:gridSpan w:val="10"/>
            <w:shd w:val="clear" w:color="auto" w:fill="auto"/>
            <w:vAlign w:val="center"/>
          </w:tcPr>
          <w:p w14:paraId="1D168BE8" w14:textId="77777777" w:rsidR="005F2927" w:rsidRPr="009F371A" w:rsidRDefault="005F2927" w:rsidP="00E51217">
            <w:pPr>
              <w:pStyle w:val="TableText"/>
              <w:rPr>
                <w:rFonts w:cs="Arial"/>
              </w:rPr>
            </w:pPr>
            <w:r w:rsidRPr="004121A1"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60288" behindDoc="0" locked="0" layoutInCell="1" allowOverlap="1" wp14:anchorId="7BE36D84" wp14:editId="5EED540B">
                  <wp:simplePos x="0" y="0"/>
                  <wp:positionH relativeFrom="column">
                    <wp:posOffset>5849620</wp:posOffset>
                  </wp:positionH>
                  <wp:positionV relativeFrom="page">
                    <wp:posOffset>101600</wp:posOffset>
                  </wp:positionV>
                  <wp:extent cx="503555" cy="640715"/>
                  <wp:effectExtent l="0" t="0" r="0" b="6985"/>
                  <wp:wrapNone/>
                  <wp:docPr id="1" name="Picture 6" descr="slip tri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lip trip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1A1"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51BE03D6" wp14:editId="01A5FA6B">
                  <wp:simplePos x="0" y="0"/>
                  <wp:positionH relativeFrom="column">
                    <wp:posOffset>5302250</wp:posOffset>
                  </wp:positionH>
                  <wp:positionV relativeFrom="page">
                    <wp:posOffset>102235</wp:posOffset>
                  </wp:positionV>
                  <wp:extent cx="503555" cy="640715"/>
                  <wp:effectExtent l="0" t="0" r="0" b="698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21A1"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 wp14:anchorId="57848DE5" wp14:editId="13447EC9">
                  <wp:simplePos x="0" y="0"/>
                  <wp:positionH relativeFrom="column">
                    <wp:posOffset>4757420</wp:posOffset>
                  </wp:positionH>
                  <wp:positionV relativeFrom="page">
                    <wp:posOffset>109855</wp:posOffset>
                  </wp:positionV>
                  <wp:extent cx="503555" cy="640715"/>
                  <wp:effectExtent l="0" t="0" r="0" b="6985"/>
                  <wp:wrapNone/>
                  <wp:docPr id="28" name="Picture 3" descr="chemical 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mical toxic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41E">
              <w:rPr>
                <w:rFonts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5C095DF" wp14:editId="08427657">
                  <wp:simplePos x="0" y="0"/>
                  <wp:positionH relativeFrom="margin">
                    <wp:posOffset>4076065</wp:posOffset>
                  </wp:positionH>
                  <wp:positionV relativeFrom="margin">
                    <wp:posOffset>29845</wp:posOffset>
                  </wp:positionV>
                  <wp:extent cx="541655" cy="719455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78C2916A" wp14:editId="5B5176FC">
                  <wp:extent cx="568800" cy="763200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5F4E758A" wp14:editId="600020B9">
                  <wp:extent cx="586800" cy="763200"/>
                  <wp:effectExtent l="0" t="0" r="3810" b="0"/>
                  <wp:docPr id="9" name="Picture 9" descr="ma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7FF44121" wp14:editId="58738CB8">
                  <wp:extent cx="572400" cy="763200"/>
                  <wp:effectExtent l="0" t="0" r="0" b="0"/>
                  <wp:docPr id="10" name="Picture 10" descr="ma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63EA40E3" wp14:editId="2CC840B3">
                  <wp:extent cx="561600" cy="763200"/>
                  <wp:effectExtent l="0" t="0" r="0" b="0"/>
                  <wp:docPr id="6" name="Picture 13" descr="man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n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1966CCA6" wp14:editId="17C5C9EF">
                  <wp:extent cx="568800" cy="763200"/>
                  <wp:effectExtent l="0" t="0" r="3175" b="0"/>
                  <wp:docPr id="12" name="Picture 10" descr="man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n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19E09032" wp14:editId="570894BF">
                  <wp:extent cx="579600" cy="763200"/>
                  <wp:effectExtent l="0" t="0" r="0" b="0"/>
                  <wp:docPr id="13" name="Picture 11" descr="man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n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5FF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7F3F4145" wp14:editId="38B7E4C2">
                  <wp:extent cx="550800" cy="763200"/>
                  <wp:effectExtent l="0" t="0" r="1905" b="0"/>
                  <wp:docPr id="7" name="Picture 24" descr="HHATT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HATT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8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6DE" w:rsidRPr="00AD4F6F" w14:paraId="59DF361E" w14:textId="77777777" w:rsidTr="00DE370A">
        <w:trPr>
          <w:trHeight w:val="354"/>
        </w:trPr>
        <w:tc>
          <w:tcPr>
            <w:tcW w:w="1134" w:type="dxa"/>
            <w:shd w:val="clear" w:color="auto" w:fill="E9E9E9" w:themeFill="background2"/>
            <w:vAlign w:val="center"/>
          </w:tcPr>
          <w:p w14:paraId="39278DD8" w14:textId="77777777" w:rsidR="005F2927" w:rsidRPr="005F2927" w:rsidRDefault="005F2927" w:rsidP="00E51217">
            <w:pPr>
              <w:pStyle w:val="TableText"/>
              <w:rPr>
                <w:rFonts w:cs="Arial"/>
                <w:b/>
                <w:bCs/>
                <w:color w:val="0C2340" w:themeColor="accent6"/>
              </w:rPr>
            </w:pPr>
            <w:r w:rsidRPr="005F2927">
              <w:rPr>
                <w:rFonts w:cs="Arial"/>
                <w:b/>
                <w:bCs/>
                <w:color w:val="0C2340" w:themeColor="accent6"/>
              </w:rPr>
              <w:t>Licence Required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D797607" w14:textId="3166408E" w:rsidR="005F2927" w:rsidRPr="009F371A" w:rsidRDefault="00F85545" w:rsidP="00E51217">
            <w:pPr>
              <w:pStyle w:val="Table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1931459797"/>
                <w15:color w:val="00000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2927">
                  <w:rPr>
                    <w:rFonts w:cs="Arial"/>
                  </w:rPr>
                  <w:sym w:font="Wingdings" w:char="F0FC"/>
                </w:r>
              </w:sdtContent>
            </w:sdt>
            <w:r w:rsidR="005F2927" w:rsidRPr="009F371A">
              <w:rPr>
                <w:rFonts w:cs="Arial"/>
              </w:rPr>
              <w:t xml:space="preserve"> Y </w:t>
            </w:r>
            <w:sdt>
              <w:sdtPr>
                <w:rPr>
                  <w:rFonts w:cs="Arial"/>
                </w:rPr>
                <w:id w:val="-160950028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29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2927" w:rsidRPr="009F371A">
              <w:rPr>
                <w:rFonts w:cs="Arial"/>
              </w:rPr>
              <w:t xml:space="preserve"> N</w:t>
            </w:r>
          </w:p>
        </w:tc>
        <w:tc>
          <w:tcPr>
            <w:tcW w:w="1915" w:type="dxa"/>
            <w:shd w:val="clear" w:color="auto" w:fill="E9E9E9" w:themeFill="background2"/>
            <w:vAlign w:val="center"/>
          </w:tcPr>
          <w:p w14:paraId="77B1CD38" w14:textId="3AC74780" w:rsidR="005F2927" w:rsidRPr="005F2927" w:rsidRDefault="005F2927" w:rsidP="00E51217">
            <w:pPr>
              <w:pStyle w:val="TableText"/>
              <w:rPr>
                <w:rFonts w:cs="Arial"/>
                <w:b/>
                <w:bCs/>
                <w:color w:val="0C2340" w:themeColor="accent6"/>
              </w:rPr>
            </w:pPr>
            <w:r w:rsidRPr="005F2927">
              <w:rPr>
                <w:rFonts w:cs="Arial"/>
                <w:b/>
                <w:bCs/>
                <w:color w:val="0C2340" w:themeColor="accent6"/>
              </w:rPr>
              <w:t>Licence</w:t>
            </w:r>
            <w:r>
              <w:rPr>
                <w:rFonts w:cs="Arial"/>
                <w:b/>
                <w:bCs/>
                <w:color w:val="0C2340" w:themeColor="accent6"/>
              </w:rPr>
              <w:t xml:space="preserve"> </w:t>
            </w:r>
            <w:r w:rsidRPr="005F2927">
              <w:rPr>
                <w:rFonts w:cs="Arial"/>
                <w:b/>
                <w:bCs/>
                <w:color w:val="0C2340" w:themeColor="accent6"/>
              </w:rPr>
              <w:t>/ Qualification Type</w:t>
            </w:r>
          </w:p>
        </w:tc>
        <w:sdt>
          <w:sdtPr>
            <w:rPr>
              <w:rStyle w:val="BodyTextChar"/>
              <w:rFonts w:cs="Arial"/>
              <w:color w:val="auto"/>
              <w:sz w:val="18"/>
              <w:szCs w:val="18"/>
            </w:rPr>
            <w:alias w:val="Licence Type"/>
            <w:tag w:val="Licence Type"/>
            <w:id w:val="1950731962"/>
            <w:placeholder>
              <w:docPart w:val="A28492771238462B8D0BE7753C55AB7B"/>
            </w:placeholder>
            <w:dropDownList>
              <w:listItem w:value="Choose an item."/>
              <w:listItem w:displayText="Asbestos Awareness Training" w:value="Asbestos Awareness Training"/>
              <w:listItem w:displayText="Chainsaw Ticket" w:value="Chainsaw Ticket"/>
              <w:listItem w:displayText="Chemical Spray Ticket" w:value="Chemical Spray Ticket"/>
              <w:listItem w:displayText="Electrical Licence" w:value="Electrical Licence"/>
              <w:listItem w:displayText="High Risk Licence WP" w:value="High Risk Licence WP"/>
              <w:listItem w:displayText="High Risk Licence LF" w:value="High Risk Licence LF"/>
              <w:listItem w:displayText="Lead Awareness Training" w:value="Lead Awareness Training"/>
              <w:listItem w:displayText="Painters Licence" w:value="Painters Licence"/>
              <w:listItem w:displayText="Truck Licence" w:value="Truck Licence"/>
              <w:listItem w:displayText="Vehicle Licence" w:value="Vehicle Licence"/>
              <w:listItem w:displayText="Welder - Boilermaker Trade Certificate" w:value="Welder - Boilermaker Trade Certificate"/>
            </w:dropDownList>
          </w:sdtPr>
          <w:sdtEndPr>
            <w:rPr>
              <w:rStyle w:val="BodyTextChar"/>
            </w:rPr>
          </w:sdtEndPr>
          <w:sdtContent>
            <w:tc>
              <w:tcPr>
                <w:tcW w:w="3796" w:type="dxa"/>
                <w:gridSpan w:val="3"/>
                <w:shd w:val="clear" w:color="auto" w:fill="FFFFFF" w:themeFill="background1"/>
                <w:vAlign w:val="center"/>
              </w:tcPr>
              <w:p w14:paraId="7B1AE602" w14:textId="77777777" w:rsidR="005F2927" w:rsidRPr="005F2927" w:rsidRDefault="005F2927" w:rsidP="00E51217">
                <w:pPr>
                  <w:pStyle w:val="TableText"/>
                  <w:rPr>
                    <w:rFonts w:cs="Arial"/>
                  </w:rPr>
                </w:pPr>
                <w:r w:rsidRPr="005F2927">
                  <w:rPr>
                    <w:rStyle w:val="BodyTextChar"/>
                    <w:rFonts w:cs="Arial"/>
                    <w:color w:val="auto"/>
                    <w:sz w:val="18"/>
                    <w:szCs w:val="18"/>
                  </w:rPr>
                  <w:t>Asbestos Awareness Training</w:t>
                </w:r>
              </w:p>
            </w:tc>
          </w:sdtContent>
        </w:sdt>
        <w:tc>
          <w:tcPr>
            <w:tcW w:w="1423" w:type="dxa"/>
            <w:gridSpan w:val="2"/>
            <w:shd w:val="clear" w:color="auto" w:fill="E9E9E9" w:themeFill="background2"/>
            <w:vAlign w:val="center"/>
          </w:tcPr>
          <w:p w14:paraId="51F6E6EB" w14:textId="77777777" w:rsidR="005F2927" w:rsidRPr="005F2927" w:rsidRDefault="005F2927" w:rsidP="00E51217">
            <w:pPr>
              <w:pStyle w:val="TableText"/>
              <w:rPr>
                <w:rFonts w:cs="Arial"/>
                <w:b/>
                <w:bCs/>
                <w:color w:val="0C2340" w:themeColor="accent6"/>
              </w:rPr>
            </w:pPr>
            <w:r w:rsidRPr="005F2927">
              <w:rPr>
                <w:rFonts w:cs="Arial"/>
                <w:b/>
                <w:bCs/>
                <w:color w:val="0C2340" w:themeColor="accent6"/>
              </w:rPr>
              <w:t>Competency Verification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08059985" w14:textId="77777777" w:rsidR="005F2927" w:rsidRPr="009F371A" w:rsidRDefault="00F85545" w:rsidP="005F2927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3641931"/>
                <w15:color w:val="000000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2927">
                  <w:rPr>
                    <w:rFonts w:cs="Arial"/>
                  </w:rPr>
                  <w:sym w:font="Wingdings" w:char="F0FC"/>
                </w:r>
              </w:sdtContent>
            </w:sdt>
            <w:r w:rsidR="005F2927" w:rsidRPr="009F371A">
              <w:rPr>
                <w:rFonts w:cs="Arial"/>
              </w:rPr>
              <w:t xml:space="preserve"> Y </w:t>
            </w:r>
            <w:sdt>
              <w:sdtPr>
                <w:rPr>
                  <w:rFonts w:cs="Arial"/>
                </w:rPr>
                <w:id w:val="186694904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2927" w:rsidRPr="009F37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927" w:rsidRPr="009F371A">
              <w:rPr>
                <w:rFonts w:cs="Arial"/>
              </w:rPr>
              <w:t xml:space="preserve"> N</w:t>
            </w:r>
          </w:p>
        </w:tc>
      </w:tr>
      <w:tr w:rsidR="00FF16DE" w:rsidRPr="00D8395B" w14:paraId="2985B83F" w14:textId="77777777" w:rsidTr="00DE370A">
        <w:trPr>
          <w:trHeight w:val="397"/>
        </w:trPr>
        <w:tc>
          <w:tcPr>
            <w:tcW w:w="10326" w:type="dxa"/>
            <w:gridSpan w:val="10"/>
            <w:shd w:val="clear" w:color="auto" w:fill="auto"/>
            <w:vAlign w:val="center"/>
          </w:tcPr>
          <w:p w14:paraId="632BFC94" w14:textId="77777777" w:rsidR="005F2927" w:rsidRPr="009F371A" w:rsidRDefault="005F2927" w:rsidP="00E51217">
            <w:pPr>
              <w:pStyle w:val="TableText"/>
              <w:rPr>
                <w:rFonts w:cs="Arial"/>
              </w:rPr>
            </w:pPr>
            <w:r w:rsidRPr="009F371A">
              <w:rPr>
                <w:rFonts w:cs="Arial"/>
              </w:rPr>
              <w:t xml:space="preserve">Workers are to be instructed in </w:t>
            </w:r>
            <w:r>
              <w:rPr>
                <w:rFonts w:cs="Arial"/>
              </w:rPr>
              <w:t>the</w:t>
            </w:r>
            <w:r w:rsidRPr="009F371A">
              <w:rPr>
                <w:rFonts w:cs="Arial"/>
              </w:rPr>
              <w:t xml:space="preserve"> associated hazards and risks </w:t>
            </w:r>
            <w:r>
              <w:rPr>
                <w:rFonts w:cs="Arial"/>
              </w:rPr>
              <w:t>of asbestos prior to working in or around asbestos</w:t>
            </w:r>
            <w:r w:rsidRPr="009F371A">
              <w:rPr>
                <w:rFonts w:cs="Arial"/>
              </w:rPr>
              <w:t xml:space="preserve">.  </w:t>
            </w:r>
          </w:p>
        </w:tc>
      </w:tr>
      <w:tr w:rsidR="00DE370A" w:rsidRPr="00D8395B" w14:paraId="0FF66DEA" w14:textId="77777777" w:rsidTr="00DE37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1983" w:type="dxa"/>
            <w:gridSpan w:val="2"/>
            <w:shd w:val="clear" w:color="auto" w:fill="E9E9E9" w:themeFill="background2"/>
            <w:vAlign w:val="center"/>
          </w:tcPr>
          <w:p w14:paraId="09FA13BE" w14:textId="77777777" w:rsidR="00FF16DE" w:rsidRPr="005F2927" w:rsidRDefault="00FF16DE" w:rsidP="00E51217">
            <w:pPr>
              <w:pStyle w:val="TableText"/>
              <w:rPr>
                <w:rFonts w:cs="Arial"/>
                <w:color w:val="0C2340" w:themeColor="accent6"/>
              </w:rPr>
            </w:pPr>
            <w:r w:rsidRPr="005F2927">
              <w:rPr>
                <w:rFonts w:cs="Arial"/>
                <w:color w:val="0C2340" w:themeColor="accent6"/>
              </w:rPr>
              <w:t>Potential risks include</w:t>
            </w:r>
          </w:p>
        </w:tc>
        <w:tc>
          <w:tcPr>
            <w:tcW w:w="20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111CB3F" w14:textId="77777777" w:rsidR="00FF16DE" w:rsidRPr="00D75F15" w:rsidRDefault="00FF16DE" w:rsidP="00E51217">
            <w:pPr>
              <w:pStyle w:val="TableText"/>
              <w:numPr>
                <w:ilvl w:val="0"/>
                <w:numId w:val="19"/>
              </w:numPr>
              <w:ind w:left="176" w:hanging="176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Lung cancer</w:t>
            </w:r>
          </w:p>
        </w:tc>
        <w:tc>
          <w:tcPr>
            <w:tcW w:w="20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068C8" w14:textId="61547B79" w:rsidR="00FF16DE" w:rsidRPr="001767F9" w:rsidRDefault="00FF16DE" w:rsidP="00E51217">
            <w:pPr>
              <w:pStyle w:val="TableText"/>
              <w:numPr>
                <w:ilvl w:val="0"/>
                <w:numId w:val="19"/>
              </w:numPr>
              <w:ind w:left="176" w:hanging="17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Asbestosis</w:t>
            </w:r>
          </w:p>
        </w:tc>
        <w:tc>
          <w:tcPr>
            <w:tcW w:w="17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090AE" w14:textId="77777777" w:rsidR="00FF16DE" w:rsidRPr="001767F9" w:rsidRDefault="00FF16DE" w:rsidP="00E51217">
            <w:pPr>
              <w:pStyle w:val="TableText"/>
              <w:numPr>
                <w:ilvl w:val="0"/>
                <w:numId w:val="19"/>
              </w:numPr>
              <w:ind w:left="176" w:hanging="17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Death</w:t>
            </w:r>
          </w:p>
        </w:tc>
        <w:tc>
          <w:tcPr>
            <w:tcW w:w="23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1B3CC0" w14:textId="77777777" w:rsidR="00FF16DE" w:rsidRPr="001767F9" w:rsidRDefault="00FF16DE" w:rsidP="00E51217">
            <w:pPr>
              <w:pStyle w:val="TableText"/>
              <w:numPr>
                <w:ilvl w:val="0"/>
                <w:numId w:val="19"/>
              </w:numPr>
              <w:ind w:left="176" w:hanging="176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Mesothelioma </w:t>
            </w:r>
          </w:p>
        </w:tc>
      </w:tr>
    </w:tbl>
    <w:p w14:paraId="743A145F" w14:textId="77777777" w:rsidR="005F2927" w:rsidRPr="00EF4C97" w:rsidRDefault="005F2927" w:rsidP="007A37CF">
      <w:pPr>
        <w:pStyle w:val="BodyText"/>
        <w:spacing w:after="0"/>
        <w:rPr>
          <w:sz w:val="10"/>
          <w:szCs w:val="10"/>
        </w:rPr>
      </w:pPr>
    </w:p>
    <w:tbl>
      <w:tblPr>
        <w:tblStyle w:val="PlainTable4"/>
        <w:tblW w:w="5178" w:type="pct"/>
        <w:tblInd w:w="-147" w:type="dxa"/>
        <w:tblBorders>
          <w:top w:val="single" w:sz="4" w:space="0" w:color="3D3935"/>
          <w:left w:val="single" w:sz="4" w:space="0" w:color="3D3935"/>
          <w:bottom w:val="single" w:sz="4" w:space="0" w:color="3D3935"/>
          <w:right w:val="single" w:sz="4" w:space="0" w:color="3D3935"/>
          <w:insideH w:val="single" w:sz="4" w:space="0" w:color="3D3935"/>
          <w:insideV w:val="single" w:sz="4" w:space="0" w:color="3D3935"/>
        </w:tblBorders>
        <w:tblLayout w:type="fixed"/>
        <w:tblLook w:val="0660" w:firstRow="1" w:lastRow="1" w:firstColumn="0" w:lastColumn="0" w:noHBand="1" w:noVBand="1"/>
      </w:tblPr>
      <w:tblGrid>
        <w:gridCol w:w="1985"/>
        <w:gridCol w:w="8333"/>
      </w:tblGrid>
      <w:tr w:rsidR="005F2927" w:rsidRPr="002E3676" w14:paraId="53FC153F" w14:textId="77777777" w:rsidTr="00DE3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985" w:type="dxa"/>
            <w:shd w:val="clear" w:color="auto" w:fill="E9E9E9" w:themeFill="background2"/>
            <w:vAlign w:val="center"/>
          </w:tcPr>
          <w:p w14:paraId="0F4B119E" w14:textId="77777777" w:rsidR="005F2927" w:rsidRPr="005F2927" w:rsidRDefault="005F2927" w:rsidP="00F42623">
            <w:pPr>
              <w:pStyle w:val="TableText"/>
              <w:rPr>
                <w:rFonts w:cs="Arial"/>
                <w:color w:val="0C2340" w:themeColor="accent6"/>
              </w:rPr>
            </w:pPr>
            <w:r w:rsidRPr="005F2927">
              <w:rPr>
                <w:rFonts w:cs="Arial"/>
                <w:color w:val="0C2340" w:themeColor="accent6"/>
              </w:rPr>
              <w:t>Steps</w:t>
            </w:r>
          </w:p>
        </w:tc>
        <w:tc>
          <w:tcPr>
            <w:tcW w:w="8333" w:type="dxa"/>
            <w:shd w:val="clear" w:color="auto" w:fill="E9E9E9" w:themeFill="background2"/>
            <w:vAlign w:val="center"/>
          </w:tcPr>
          <w:p w14:paraId="79C6A02F" w14:textId="3D744060" w:rsidR="005F2927" w:rsidRPr="001767F9" w:rsidRDefault="005F2927" w:rsidP="00F42623">
            <w:pPr>
              <w:pStyle w:val="TableText"/>
              <w:rPr>
                <w:rFonts w:cs="Arial"/>
              </w:rPr>
            </w:pPr>
            <w:r w:rsidRPr="005F2927">
              <w:rPr>
                <w:rFonts w:cs="Arial"/>
                <w:color w:val="0C2340" w:themeColor="accent6"/>
              </w:rPr>
              <w:t>Requirements</w:t>
            </w:r>
          </w:p>
        </w:tc>
      </w:tr>
      <w:tr w:rsidR="007A37CF" w:rsidRPr="002E3676" w14:paraId="5BDB1C32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08C7FA91" w14:textId="77777777" w:rsidR="007A37CF" w:rsidRPr="00FF16DE" w:rsidRDefault="007A37CF" w:rsidP="00FF16DE">
            <w:pPr>
              <w:pStyle w:val="BBTableText"/>
              <w:spacing w:before="60" w:after="60"/>
              <w:jc w:val="left"/>
              <w:rPr>
                <w:rFonts w:ascii="Arial" w:hAnsi="Arial" w:cs="Arial"/>
                <w:bCs/>
                <w:spacing w:val="0"/>
                <w:sz w:val="18"/>
                <w:szCs w:val="18"/>
              </w:rPr>
            </w:pPr>
            <w:r w:rsidRPr="00FF16DE">
              <w:rPr>
                <w:rFonts w:ascii="Arial" w:hAnsi="Arial" w:cs="Arial"/>
                <w:bCs/>
                <w:spacing w:val="0"/>
                <w:sz w:val="18"/>
                <w:szCs w:val="18"/>
              </w:rPr>
              <w:t xml:space="preserve">Pre-start site check </w:t>
            </w:r>
          </w:p>
          <w:p w14:paraId="7AE436A2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 xml:space="preserve">Check the </w:t>
            </w:r>
            <w:r w:rsidRPr="00FF16DE">
              <w:rPr>
                <w:rFonts w:cs="Arial"/>
                <w:bCs/>
                <w:i/>
              </w:rPr>
              <w:t>Site Asbestos Register</w:t>
            </w:r>
            <w:r w:rsidRPr="00FF16DE">
              <w:rPr>
                <w:rFonts w:cs="Arial"/>
                <w:bCs/>
              </w:rPr>
              <w:t xml:space="preserve">  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2010DA44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Clear work area of all hazards and obstacles</w:t>
            </w:r>
          </w:p>
          <w:p w14:paraId="41922E75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All Specified equipment and PPE </w:t>
            </w:r>
            <w:proofErr w:type="gramStart"/>
            <w:r w:rsidRPr="00FF16DE">
              <w:rPr>
                <w:rFonts w:cs="Arial"/>
                <w:sz w:val="18"/>
                <w:szCs w:val="18"/>
              </w:rPr>
              <w:t>is</w:t>
            </w:r>
            <w:proofErr w:type="gramEnd"/>
            <w:r w:rsidRPr="00FF16DE">
              <w:rPr>
                <w:rFonts w:cs="Arial"/>
                <w:sz w:val="18"/>
                <w:szCs w:val="18"/>
              </w:rPr>
              <w:t xml:space="preserve"> available</w:t>
            </w:r>
          </w:p>
          <w:p w14:paraId="200D0A7C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Establish the extent of preparation required to the substrate prior to painting </w:t>
            </w:r>
          </w:p>
          <w:p w14:paraId="59D1D9DD" w14:textId="77777777" w:rsid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For location and condition of asbestos containing materials (ACM)</w:t>
            </w:r>
          </w:p>
          <w:p w14:paraId="2F57F191" w14:textId="52B7D764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Suspected ACM will be managed as if it is asbestos containing material</w:t>
            </w:r>
          </w:p>
        </w:tc>
      </w:tr>
      <w:tr w:rsidR="007A37CF" w:rsidRPr="002E3676" w14:paraId="03960064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7FD57FCE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Precautions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3C94F347" w14:textId="71CEF25D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ACM in poor condition or pure Asbestos </w:t>
            </w:r>
            <w:r w:rsidR="00FF16DE" w:rsidRPr="00FF16DE">
              <w:rPr>
                <w:rFonts w:cs="Arial"/>
                <w:sz w:val="18"/>
                <w:szCs w:val="18"/>
              </w:rPr>
              <w:t>e.g.,</w:t>
            </w:r>
            <w:r w:rsidRPr="00FF16DE">
              <w:rPr>
                <w:rFonts w:cs="Arial"/>
                <w:sz w:val="18"/>
                <w:szCs w:val="18"/>
              </w:rPr>
              <w:t xml:space="preserve"> in the form lagging etc must not be interfered with</w:t>
            </w:r>
          </w:p>
          <w:p w14:paraId="3945C4EF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Liaise with client to schedule work so as not to disrupt normal business activity </w:t>
            </w:r>
          </w:p>
          <w:p w14:paraId="44A0CC02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If sanding is required a Wet sanding method must be used without abrading surface of the ACM</w:t>
            </w:r>
          </w:p>
          <w:p w14:paraId="67BF31A1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Filling of holes or indentations is to be carried out after the first sealing coat is applied </w:t>
            </w:r>
          </w:p>
          <w:p w14:paraId="2CDFE394" w14:textId="3ADD4C6D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All paint flakes, dust, plastic, used PPE and used materials and residue must be captured, </w:t>
            </w:r>
            <w:r w:rsidR="00FF16DE" w:rsidRPr="00FF16DE">
              <w:rPr>
                <w:rFonts w:cs="Arial"/>
                <w:sz w:val="18"/>
                <w:szCs w:val="18"/>
              </w:rPr>
              <w:t>treated,</w:t>
            </w:r>
            <w:r w:rsidRPr="00FF16DE">
              <w:rPr>
                <w:rFonts w:cs="Arial"/>
                <w:sz w:val="18"/>
                <w:szCs w:val="18"/>
              </w:rPr>
              <w:t xml:space="preserve"> and disposed of as contaminated Waste</w:t>
            </w:r>
          </w:p>
          <w:p w14:paraId="242A626F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FF16DE">
              <w:rPr>
                <w:rFonts w:cs="Arial"/>
                <w:b/>
                <w:sz w:val="18"/>
                <w:szCs w:val="18"/>
              </w:rPr>
              <w:t>Do Not Pressure Wash Suspected ACM</w:t>
            </w:r>
          </w:p>
          <w:p w14:paraId="090F029C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FF16DE">
              <w:rPr>
                <w:rFonts w:cs="Arial"/>
                <w:b/>
                <w:sz w:val="18"/>
                <w:szCs w:val="18"/>
              </w:rPr>
              <w:t>Do Not Dry Broom up Flakes and Dust</w:t>
            </w:r>
          </w:p>
          <w:p w14:paraId="1FE3DCB0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  <w:b/>
              </w:rPr>
              <w:t>Asbestos (ACM) Awareness training must be completed before completing any Works</w:t>
            </w:r>
          </w:p>
        </w:tc>
      </w:tr>
      <w:tr w:rsidR="007A37CF" w:rsidRPr="002E3676" w14:paraId="3EE41B4F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2C99B580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Set up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1FD4B9AE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Establish exclusion zone with appropriate barricades and signage</w:t>
            </w:r>
          </w:p>
        </w:tc>
      </w:tr>
      <w:tr w:rsidR="007A37CF" w:rsidRPr="002E3676" w14:paraId="4F1EDB9B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4FF86A08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ACM is in poor condition or soft and crumbling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0808A7ED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Do Not disturb ACM contact you manager for instruction</w:t>
            </w:r>
          </w:p>
        </w:tc>
      </w:tr>
      <w:tr w:rsidR="007A37CF" w:rsidRPr="002E3676" w14:paraId="21263065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6DDB9F19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Existing paint is breaking down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1D738176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If required any loose paint can be removed with a scraper, keeping the surface wet with water using a spray bottle to minimise the release of fibres</w:t>
            </w:r>
          </w:p>
          <w:p w14:paraId="16439CBA" w14:textId="77777777" w:rsid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 xml:space="preserve">Bubbles should be broken at the top and water allowed to flow into the bubble to prevent any dust becoming air borne. </w:t>
            </w:r>
          </w:p>
          <w:p w14:paraId="733A5D9C" w14:textId="56C9C97D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 xml:space="preserve">Larger bubbles on a horizontal surface </w:t>
            </w:r>
            <w:proofErr w:type="gramStart"/>
            <w:r w:rsidRPr="00FF16DE">
              <w:rPr>
                <w:rFonts w:cs="Arial"/>
              </w:rPr>
              <w:t>eg</w:t>
            </w:r>
            <w:proofErr w:type="gramEnd"/>
            <w:r w:rsidRPr="00FF16DE">
              <w:rPr>
                <w:rFonts w:cs="Arial"/>
              </w:rPr>
              <w:t xml:space="preserve"> a ceiling should be injected with water prior to scrapping them</w:t>
            </w:r>
          </w:p>
        </w:tc>
      </w:tr>
      <w:tr w:rsidR="007A37CF" w:rsidRPr="002E3676" w14:paraId="4BBF2266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511B5CF2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Removing peeling paint at height or localised area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46DA5EF5" w14:textId="77777777" w:rsidR="007A37CF" w:rsidRDefault="00FF16DE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  <w:noProof/>
                <w:lang w:val="en-AU"/>
              </w:rPr>
              <w:drawing>
                <wp:anchor distT="0" distB="0" distL="114300" distR="114300" simplePos="0" relativeHeight="251663360" behindDoc="0" locked="0" layoutInCell="1" allowOverlap="1" wp14:anchorId="46ADDD98" wp14:editId="51D4FC54">
                  <wp:simplePos x="0" y="0"/>
                  <wp:positionH relativeFrom="column">
                    <wp:posOffset>4152900</wp:posOffset>
                  </wp:positionH>
                  <wp:positionV relativeFrom="paragraph">
                    <wp:posOffset>29210</wp:posOffset>
                  </wp:positionV>
                  <wp:extent cx="1047750" cy="1138555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7CF" w:rsidRPr="00FF16DE">
              <w:rPr>
                <w:rFonts w:cs="Arial"/>
              </w:rPr>
              <w:t>The use of pockets to capture flakes and dust is recommended</w:t>
            </w:r>
          </w:p>
          <w:p w14:paraId="541A5A9D" w14:textId="77777777" w:rsidR="00FF16DE" w:rsidRDefault="00FF16DE" w:rsidP="00FF16DE">
            <w:pPr>
              <w:pStyle w:val="TableText"/>
              <w:spacing w:before="60" w:after="60"/>
              <w:ind w:right="23"/>
              <w:jc w:val="both"/>
              <w:rPr>
                <w:rFonts w:cs="Arial"/>
              </w:rPr>
            </w:pPr>
          </w:p>
          <w:p w14:paraId="7F71DC6F" w14:textId="77777777" w:rsidR="00FF16DE" w:rsidRDefault="00FF16DE" w:rsidP="00FF16DE">
            <w:pPr>
              <w:pStyle w:val="TableText"/>
              <w:spacing w:before="60" w:after="60"/>
              <w:ind w:right="23"/>
              <w:jc w:val="both"/>
              <w:rPr>
                <w:rFonts w:cs="Arial"/>
              </w:rPr>
            </w:pPr>
          </w:p>
          <w:p w14:paraId="1D725200" w14:textId="77777777" w:rsidR="00FF16DE" w:rsidRDefault="00FF16DE" w:rsidP="00FF16DE">
            <w:pPr>
              <w:pStyle w:val="TableText"/>
              <w:spacing w:before="60" w:after="60"/>
              <w:ind w:right="23"/>
              <w:jc w:val="both"/>
              <w:rPr>
                <w:rFonts w:cs="Arial"/>
              </w:rPr>
            </w:pPr>
          </w:p>
          <w:p w14:paraId="0424A84C" w14:textId="77777777" w:rsidR="00FF16DE" w:rsidRDefault="00FF16DE" w:rsidP="00FF16DE">
            <w:pPr>
              <w:pStyle w:val="TableText"/>
              <w:spacing w:before="60" w:after="60"/>
              <w:ind w:right="23"/>
              <w:jc w:val="both"/>
              <w:rPr>
                <w:rFonts w:cs="Arial"/>
              </w:rPr>
            </w:pPr>
          </w:p>
          <w:p w14:paraId="314C26AC" w14:textId="77777777" w:rsidR="00FF16DE" w:rsidRDefault="00FF16DE" w:rsidP="00FF16DE">
            <w:pPr>
              <w:pStyle w:val="TableText"/>
              <w:spacing w:before="60" w:after="60"/>
              <w:ind w:right="23"/>
              <w:jc w:val="both"/>
              <w:rPr>
                <w:rFonts w:cs="Arial"/>
              </w:rPr>
            </w:pPr>
          </w:p>
          <w:p w14:paraId="21C989FB" w14:textId="0D592E26" w:rsidR="00FF16DE" w:rsidRPr="00FF16DE" w:rsidRDefault="00FF16DE" w:rsidP="00FF16DE">
            <w:pPr>
              <w:pStyle w:val="TableText"/>
              <w:spacing w:before="60" w:after="60"/>
              <w:ind w:right="23"/>
              <w:jc w:val="both"/>
              <w:rPr>
                <w:rFonts w:cs="Arial"/>
              </w:rPr>
            </w:pPr>
          </w:p>
        </w:tc>
      </w:tr>
      <w:tr w:rsidR="007A37CF" w:rsidRPr="002E3676" w14:paraId="10CCF273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7E977014" w14:textId="560A5E0E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Existing paint is in a sound</w:t>
            </w:r>
            <w:r w:rsidR="00FF16DE">
              <w:rPr>
                <w:rFonts w:cs="Arial"/>
                <w:bCs/>
              </w:rPr>
              <w:t>,</w:t>
            </w:r>
            <w:r w:rsidRPr="00FF16DE">
              <w:rPr>
                <w:rFonts w:cs="Arial"/>
                <w:bCs/>
              </w:rPr>
              <w:t xml:space="preserve"> stable</w:t>
            </w:r>
            <w:r w:rsidR="00DE370A">
              <w:rPr>
                <w:rFonts w:cs="Arial"/>
                <w:bCs/>
              </w:rPr>
              <w:t xml:space="preserve">, </w:t>
            </w:r>
            <w:r w:rsidR="00E0280B">
              <w:rPr>
                <w:rFonts w:cs="Arial"/>
                <w:bCs/>
              </w:rPr>
              <w:t xml:space="preserve">and </w:t>
            </w:r>
            <w:r w:rsidRPr="00FF16DE">
              <w:rPr>
                <w:rFonts w:cs="Arial"/>
                <w:bCs/>
              </w:rPr>
              <w:t>undisturbed condition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12B3A4FB" w14:textId="4D91562A" w:rsidR="00E0280B" w:rsidRPr="00E0280B" w:rsidRDefault="007A37CF" w:rsidP="00E0280B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</w:pPr>
            <w:r w:rsidRPr="00FF16DE">
              <w:rPr>
                <w:rFonts w:cs="Arial"/>
              </w:rPr>
              <w:t xml:space="preserve">If no airborne dust is produced it does not present a health </w:t>
            </w:r>
            <w:proofErr w:type="gramStart"/>
            <w:r w:rsidRPr="00FF16DE">
              <w:rPr>
                <w:rFonts w:cs="Arial"/>
              </w:rPr>
              <w:t>risk</w:t>
            </w:r>
            <w:proofErr w:type="gramEnd"/>
            <w:r w:rsidRPr="00FF16DE">
              <w:rPr>
                <w:rFonts w:cs="Arial"/>
              </w:rPr>
              <w:t xml:space="preserve"> then the surface can be broom washed and recoated in accordance with paint manufacturer’s recommendations.</w:t>
            </w:r>
          </w:p>
        </w:tc>
      </w:tr>
      <w:tr w:rsidR="007A37CF" w:rsidRPr="002E3676" w14:paraId="7EF66035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217DE146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lastRenderedPageBreak/>
              <w:t>Apply sealer coating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7537F672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Using all PPE apply first coat of sealer to ACM</w:t>
            </w:r>
          </w:p>
        </w:tc>
      </w:tr>
      <w:tr w:rsidR="007A37CF" w:rsidRPr="002E3676" w14:paraId="3C59CA03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4CD5C791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Clean up of Work Areas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160C1E9C" w14:textId="77777777" w:rsidR="00CB0334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Mist with water then slowly fold up plastic sheeting /</w:t>
            </w:r>
            <w:r w:rsidR="00CB0334">
              <w:rPr>
                <w:rFonts w:cs="Arial"/>
                <w:sz w:val="18"/>
                <w:szCs w:val="18"/>
              </w:rPr>
              <w:t xml:space="preserve"> </w:t>
            </w:r>
            <w:r w:rsidRPr="00FF16DE">
              <w:rPr>
                <w:rFonts w:cs="Arial"/>
                <w:sz w:val="18"/>
                <w:szCs w:val="18"/>
              </w:rPr>
              <w:t>pockets and place in heavy duty plastic bag</w:t>
            </w:r>
          </w:p>
          <w:p w14:paraId="0A6EC0BD" w14:textId="69FEF619" w:rsidR="00CB0334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 xml:space="preserve">All paint flakes, dust and residue must be cleaned using HEPA vacuum cleaner rated “H” for Hazardous dusts   </w:t>
            </w:r>
          </w:p>
          <w:p w14:paraId="454C79FF" w14:textId="41F943BE" w:rsidR="00CB0334" w:rsidRPr="0092502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92502E">
              <w:rPr>
                <w:rFonts w:cs="Arial"/>
                <w:b/>
                <w:color w:val="FF0000"/>
                <w:sz w:val="18"/>
                <w:szCs w:val="18"/>
              </w:rPr>
              <w:t xml:space="preserve">DO </w:t>
            </w:r>
            <w:r w:rsidR="00CB0334" w:rsidRPr="0092502E">
              <w:rPr>
                <w:rFonts w:cs="Arial"/>
                <w:b/>
                <w:color w:val="FF0000"/>
                <w:sz w:val="18"/>
                <w:szCs w:val="18"/>
              </w:rPr>
              <w:t>NOT</w:t>
            </w:r>
            <w:r w:rsidRPr="0092502E">
              <w:rPr>
                <w:rFonts w:cs="Arial"/>
                <w:b/>
                <w:color w:val="FF0000"/>
                <w:sz w:val="18"/>
                <w:szCs w:val="18"/>
              </w:rPr>
              <w:t xml:space="preserve"> sweep up dry</w:t>
            </w:r>
          </w:p>
          <w:p w14:paraId="4055D852" w14:textId="21F10B06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Complete a final wet wipe folding the rag between each stroke</w:t>
            </w:r>
          </w:p>
          <w:p w14:paraId="3858A90B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Ensure waste is correctly labelled</w:t>
            </w:r>
          </w:p>
        </w:tc>
      </w:tr>
      <w:tr w:rsidR="007A37CF" w:rsidRPr="002E3676" w14:paraId="6114669D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5BA7A5B6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Remove PPE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498D220A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Mist all PPE prior to removal, peel overalls off turning inside out as removed</w:t>
            </w:r>
          </w:p>
          <w:p w14:paraId="465FBB30" w14:textId="77777777" w:rsidR="007A37CF" w:rsidRPr="00FF16DE" w:rsidRDefault="007A37CF" w:rsidP="00FF16DE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204" w:hanging="204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FF16DE">
              <w:rPr>
                <w:rFonts w:cs="Arial"/>
                <w:sz w:val="18"/>
                <w:szCs w:val="18"/>
              </w:rPr>
              <w:t>Lastly remove respirator, take out filters from respirator and place with waste, wet wipe respirator</w:t>
            </w:r>
          </w:p>
          <w:p w14:paraId="619D0D4E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ALL PPE is disposed of as contaminated waste</w:t>
            </w:r>
          </w:p>
        </w:tc>
      </w:tr>
      <w:tr w:rsidR="007A37CF" w:rsidRPr="002E3676" w14:paraId="2224E364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66B189D9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Waste Disposal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18AB1A40" w14:textId="77777777" w:rsidR="00CB0334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Complete Waste Disposal Chain of Custody form for all waste leaving site</w:t>
            </w:r>
          </w:p>
          <w:p w14:paraId="44022A7D" w14:textId="5964EA9E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All waste must be disposed of as soon as is practicable at a site authorised to accept asbestos waste</w:t>
            </w:r>
          </w:p>
        </w:tc>
      </w:tr>
      <w:tr w:rsidR="007A37CF" w:rsidRPr="002E3676" w14:paraId="491A30C6" w14:textId="77777777" w:rsidTr="00DE370A">
        <w:trPr>
          <w:trHeight w:val="356"/>
        </w:trPr>
        <w:tc>
          <w:tcPr>
            <w:tcW w:w="1985" w:type="dxa"/>
            <w:shd w:val="clear" w:color="auto" w:fill="FFFFFF" w:themeFill="background1"/>
          </w:tcPr>
          <w:p w14:paraId="7C342EF8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Cs/>
              </w:rPr>
            </w:pPr>
            <w:r w:rsidRPr="00FF16DE">
              <w:rPr>
                <w:rFonts w:cs="Arial"/>
                <w:bCs/>
              </w:rPr>
              <w:t>Recoating surfaces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78FAD068" w14:textId="0F899D52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4" w:right="23" w:hanging="204"/>
              <w:jc w:val="both"/>
              <w:rPr>
                <w:rFonts w:cs="Arial"/>
              </w:rPr>
            </w:pPr>
            <w:r w:rsidRPr="00FF16DE">
              <w:rPr>
                <w:rFonts w:cs="Arial"/>
              </w:rPr>
              <w:t>Carry out painting in accordance with Paint Manufacturers recommendations</w:t>
            </w:r>
          </w:p>
        </w:tc>
      </w:tr>
      <w:tr w:rsidR="007A37CF" w:rsidRPr="002E3676" w14:paraId="1944609D" w14:textId="77777777" w:rsidTr="00DE37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1985" w:type="dxa"/>
            <w:shd w:val="clear" w:color="auto" w:fill="FFFFFF" w:themeFill="background1"/>
          </w:tcPr>
          <w:p w14:paraId="0CCDF3AD" w14:textId="77777777" w:rsidR="007A37CF" w:rsidRPr="00FF16DE" w:rsidRDefault="007A37CF" w:rsidP="00FF16DE">
            <w:pPr>
              <w:pStyle w:val="TableText"/>
              <w:spacing w:before="60" w:after="60"/>
              <w:ind w:right="23"/>
              <w:rPr>
                <w:rFonts w:cs="Arial"/>
                <w:b w:val="0"/>
              </w:rPr>
            </w:pPr>
            <w:r w:rsidRPr="00FF16DE">
              <w:rPr>
                <w:rFonts w:cs="Arial"/>
                <w:b w:val="0"/>
              </w:rPr>
              <w:t>Housekeeping</w:t>
            </w:r>
          </w:p>
        </w:tc>
        <w:tc>
          <w:tcPr>
            <w:tcW w:w="8333" w:type="dxa"/>
            <w:shd w:val="clear" w:color="auto" w:fill="FFFFFF" w:themeFill="background1"/>
            <w:vAlign w:val="center"/>
          </w:tcPr>
          <w:p w14:paraId="5409DBDC" w14:textId="77777777" w:rsidR="007A37CF" w:rsidRPr="00FF16DE" w:rsidRDefault="007A37CF" w:rsidP="00FF16DE">
            <w:pPr>
              <w:pStyle w:val="TableText"/>
              <w:numPr>
                <w:ilvl w:val="0"/>
                <w:numId w:val="29"/>
              </w:numPr>
              <w:spacing w:before="60" w:after="60"/>
              <w:ind w:left="202" w:right="23" w:hanging="202"/>
              <w:jc w:val="both"/>
              <w:rPr>
                <w:rFonts w:cs="Arial"/>
                <w:b w:val="0"/>
                <w:bCs w:val="0"/>
              </w:rPr>
            </w:pPr>
            <w:r w:rsidRPr="00FF16DE">
              <w:rPr>
                <w:rFonts w:cs="Arial"/>
                <w:b w:val="0"/>
                <w:bCs w:val="0"/>
              </w:rPr>
              <w:t>Clean up waste and dispose of correctly</w:t>
            </w:r>
          </w:p>
        </w:tc>
      </w:tr>
    </w:tbl>
    <w:p w14:paraId="232FD34A" w14:textId="7CC970D5" w:rsidR="00457810" w:rsidRPr="00DB38BC" w:rsidRDefault="00457810" w:rsidP="00DB38BC">
      <w:pPr>
        <w:pStyle w:val="BodyText"/>
        <w:jc w:val="both"/>
        <w:rPr>
          <w:color w:val="auto"/>
        </w:rPr>
      </w:pPr>
    </w:p>
    <w:sectPr w:rsidR="00457810" w:rsidRPr="00DB38BC" w:rsidSect="00E0280B">
      <w:headerReference w:type="default" r:id="rId23"/>
      <w:footerReference w:type="default" r:id="rId24"/>
      <w:headerReference w:type="first" r:id="rId25"/>
      <w:pgSz w:w="11901" w:h="16817" w:code="9"/>
      <w:pgMar w:top="1701" w:right="964" w:bottom="1134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CB4DD" w14:textId="77777777" w:rsidR="00595C35" w:rsidRDefault="00595C35" w:rsidP="001F159B">
      <w:pPr>
        <w:spacing w:after="0" w:line="240" w:lineRule="auto"/>
      </w:pPr>
      <w:r>
        <w:separator/>
      </w:r>
    </w:p>
    <w:p w14:paraId="382366B1" w14:textId="77777777" w:rsidR="00595C35" w:rsidRDefault="00595C35"/>
    <w:p w14:paraId="41275710" w14:textId="77777777" w:rsidR="00595C35" w:rsidRDefault="00595C35"/>
  </w:endnote>
  <w:endnote w:type="continuationSeparator" w:id="0">
    <w:p w14:paraId="4E3F34D1" w14:textId="77777777" w:rsidR="00595C35" w:rsidRDefault="00595C35" w:rsidP="001F159B">
      <w:pPr>
        <w:spacing w:after="0" w:line="240" w:lineRule="auto"/>
      </w:pPr>
      <w:r>
        <w:continuationSeparator/>
      </w:r>
    </w:p>
    <w:p w14:paraId="69DA03D9" w14:textId="77777777" w:rsidR="00595C35" w:rsidRDefault="00595C35"/>
    <w:p w14:paraId="6BD2986F" w14:textId="77777777" w:rsidR="00595C35" w:rsidRDefault="00595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212529"/>
      </w:rPr>
      <w:id w:val="-1813090111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74512C5B" w14:textId="77777777" w:rsidR="001B6F19" w:rsidRPr="00EF25D5" w:rsidRDefault="001B6F19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74"/>
      <w:gridCol w:w="1312"/>
      <w:gridCol w:w="1063"/>
      <w:gridCol w:w="2374"/>
      <w:gridCol w:w="2375"/>
      <w:gridCol w:w="141"/>
    </w:tblGrid>
    <w:tr w:rsidR="00F85545" w:rsidRPr="00012408" w14:paraId="488AD60B" w14:textId="77777777" w:rsidTr="00E51217">
      <w:tc>
        <w:tcPr>
          <w:tcW w:w="2374" w:type="dxa"/>
        </w:tcPr>
        <w:p w14:paraId="1400AA9D" w14:textId="447AFC04" w:rsidR="00F85545" w:rsidRPr="00012408" w:rsidRDefault="00F85545" w:rsidP="00F85545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>
            <w:rPr>
              <w:color w:val="565755"/>
              <w:sz w:val="12"/>
              <w:szCs w:val="16"/>
            </w:rPr>
            <w:t>Doc No:</w:t>
          </w:r>
          <w:r>
            <w:rPr>
              <w:b/>
              <w:color w:val="565755"/>
              <w:sz w:val="12"/>
              <w:szCs w:val="16"/>
            </w:rPr>
            <w:t xml:space="preserve"> </w:t>
          </w:r>
          <w:r>
            <w:rPr>
              <w:rFonts w:ascii="Arial Bold" w:hAnsi="Arial Bold"/>
              <w:b/>
              <w:color w:val="565755"/>
              <w:sz w:val="12"/>
              <w:szCs w:val="16"/>
            </w:rPr>
            <w:t>PRG-HSE-PR-0178</w:t>
          </w:r>
        </w:p>
      </w:tc>
      <w:tc>
        <w:tcPr>
          <w:tcW w:w="2375" w:type="dxa"/>
          <w:gridSpan w:val="2"/>
        </w:tcPr>
        <w:p w14:paraId="789E014E" w14:textId="2E3BA37C" w:rsidR="00F85545" w:rsidRPr="00012408" w:rsidRDefault="00F85545" w:rsidP="00F85545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>
            <w:rPr>
              <w:color w:val="565755"/>
              <w:sz w:val="12"/>
              <w:szCs w:val="16"/>
            </w:rPr>
            <w:t>Version:</w:t>
          </w:r>
          <w:r>
            <w:rPr>
              <w:b/>
              <w:color w:val="565755"/>
              <w:sz w:val="12"/>
              <w:szCs w:val="16"/>
            </w:rPr>
            <w:t xml:space="preserve"> 1.0</w:t>
          </w:r>
        </w:p>
      </w:tc>
      <w:tc>
        <w:tcPr>
          <w:tcW w:w="2374" w:type="dxa"/>
        </w:tcPr>
        <w:p w14:paraId="60A4F6FC" w14:textId="0E323402" w:rsidR="00F85545" w:rsidRPr="00012408" w:rsidRDefault="00F85545" w:rsidP="00F85545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>
            <w:rPr>
              <w:color w:val="565755"/>
              <w:sz w:val="12"/>
              <w:szCs w:val="16"/>
            </w:rPr>
            <w:t>Issue Date</w:t>
          </w:r>
          <w:r>
            <w:rPr>
              <w:b/>
              <w:color w:val="565755"/>
              <w:sz w:val="12"/>
              <w:szCs w:val="16"/>
            </w:rPr>
            <w:t>: 01/10/2022</w:t>
          </w:r>
        </w:p>
      </w:tc>
      <w:tc>
        <w:tcPr>
          <w:tcW w:w="2375" w:type="dxa"/>
        </w:tcPr>
        <w:p w14:paraId="33A3FFE2" w14:textId="5F180B00" w:rsidR="00F85545" w:rsidRPr="00012408" w:rsidRDefault="00F85545" w:rsidP="00F85545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>
            <w:rPr>
              <w:color w:val="565755"/>
              <w:sz w:val="12"/>
              <w:szCs w:val="16"/>
            </w:rPr>
            <w:t>Review Date:</w:t>
          </w:r>
          <w:r>
            <w:rPr>
              <w:b/>
              <w:color w:val="565755"/>
              <w:sz w:val="12"/>
              <w:szCs w:val="16"/>
            </w:rPr>
            <w:t xml:space="preserve"> 01/10/2025</w:t>
          </w:r>
        </w:p>
      </w:tc>
      <w:tc>
        <w:tcPr>
          <w:tcW w:w="141" w:type="dxa"/>
        </w:tcPr>
        <w:p w14:paraId="359C4EE1" w14:textId="77777777" w:rsidR="00F85545" w:rsidRPr="00012408" w:rsidRDefault="00F85545" w:rsidP="00F85545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</w:p>
      </w:tc>
    </w:tr>
    <w:tr w:rsidR="0092502E" w:rsidRPr="00012408" w14:paraId="110A120C" w14:textId="77777777" w:rsidTr="00E51217">
      <w:tc>
        <w:tcPr>
          <w:tcW w:w="3686" w:type="dxa"/>
          <w:gridSpan w:val="2"/>
        </w:tcPr>
        <w:p w14:paraId="114248B4" w14:textId="77777777" w:rsidR="0092502E" w:rsidRPr="00C94D75" w:rsidRDefault="0092502E" w:rsidP="0092502E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81AD9">
            <w:rPr>
              <w:color w:val="565755"/>
              <w:sz w:val="12"/>
              <w:szCs w:val="16"/>
            </w:rPr>
            <w:t>This document is uncontrolled when printed.</w:t>
          </w:r>
        </w:p>
      </w:tc>
      <w:tc>
        <w:tcPr>
          <w:tcW w:w="5953" w:type="dxa"/>
          <w:gridSpan w:val="4"/>
        </w:tcPr>
        <w:p w14:paraId="36EBD9AA" w14:textId="77777777" w:rsidR="0092502E" w:rsidRPr="00C94D75" w:rsidRDefault="0092502E" w:rsidP="0092502E">
          <w:pPr>
            <w:pStyle w:val="Header"/>
            <w:spacing w:before="60" w:after="60"/>
            <w:ind w:left="3687"/>
            <w:rPr>
              <w:color w:val="565755"/>
              <w:sz w:val="12"/>
              <w:szCs w:val="16"/>
            </w:rPr>
          </w:pPr>
        </w:p>
      </w:tc>
    </w:tr>
  </w:tbl>
  <w:p w14:paraId="5D771C59" w14:textId="77777777" w:rsidR="001B6F19" w:rsidRPr="003E45F7" w:rsidRDefault="001B6F19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87768C" wp14:editId="7273ABF9">
              <wp:simplePos x="0" y="0"/>
              <wp:positionH relativeFrom="column">
                <wp:posOffset>-120821</wp:posOffset>
              </wp:positionH>
              <wp:positionV relativeFrom="paragraph">
                <wp:posOffset>-435563</wp:posOffset>
              </wp:positionV>
              <wp:extent cx="6625988" cy="0"/>
              <wp:effectExtent l="0" t="19050" r="4191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988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D6E541" id="Straight Connector 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-34.3pt" to="512.25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532A4" w14:textId="77777777" w:rsidR="00595C35" w:rsidRDefault="00595C35" w:rsidP="001F159B">
      <w:pPr>
        <w:spacing w:after="0" w:line="240" w:lineRule="auto"/>
      </w:pPr>
      <w:r>
        <w:separator/>
      </w:r>
    </w:p>
    <w:p w14:paraId="1A34909A" w14:textId="77777777" w:rsidR="00595C35" w:rsidRDefault="00595C35"/>
    <w:p w14:paraId="6D9C214F" w14:textId="77777777" w:rsidR="00595C35" w:rsidRDefault="00595C35"/>
  </w:footnote>
  <w:footnote w:type="continuationSeparator" w:id="0">
    <w:p w14:paraId="14904664" w14:textId="77777777" w:rsidR="00595C35" w:rsidRDefault="00595C35" w:rsidP="001F159B">
      <w:pPr>
        <w:spacing w:after="0" w:line="240" w:lineRule="auto"/>
      </w:pPr>
      <w:r>
        <w:continuationSeparator/>
      </w:r>
    </w:p>
    <w:p w14:paraId="7DE92B36" w14:textId="77777777" w:rsidR="00595C35" w:rsidRDefault="00595C35"/>
    <w:p w14:paraId="752BC25B" w14:textId="77777777" w:rsidR="00595C35" w:rsidRDefault="00595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513"/>
      <w:gridCol w:w="2693"/>
    </w:tblGrid>
    <w:tr w:rsidR="008B61D5" w14:paraId="3DF8DBF9" w14:textId="77777777" w:rsidTr="005F2927">
      <w:trPr>
        <w:jc w:val="right"/>
      </w:trPr>
      <w:tc>
        <w:tcPr>
          <w:tcW w:w="7513" w:type="dxa"/>
          <w:shd w:val="clear" w:color="auto" w:fill="auto"/>
          <w:vAlign w:val="center"/>
        </w:tcPr>
        <w:p w14:paraId="253B1E96" w14:textId="74824861" w:rsidR="005F2927" w:rsidRDefault="005F2927" w:rsidP="00831033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STANDARD OPERATING PROCEDURE (SOP) -</w:t>
          </w:r>
        </w:p>
        <w:p w14:paraId="3AC984B2" w14:textId="32E56407" w:rsidR="008B61D5" w:rsidRDefault="007A37CF" w:rsidP="00831033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PREPARING &amp; PAINTING ASBESTOS SHEETING</w:t>
          </w:r>
        </w:p>
      </w:tc>
      <w:tc>
        <w:tcPr>
          <w:tcW w:w="2693" w:type="dxa"/>
          <w:shd w:val="clear" w:color="auto" w:fill="auto"/>
          <w:tcMar>
            <w:right w:w="0" w:type="dxa"/>
          </w:tcMar>
          <w:vAlign w:val="center"/>
        </w:tcPr>
        <w:p w14:paraId="5FF465F9" w14:textId="77777777" w:rsidR="008B61D5" w:rsidRDefault="008B61D5" w:rsidP="00831033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0F1BA31F" wp14:editId="324D9090">
                <wp:extent cx="1515962" cy="214649"/>
                <wp:effectExtent l="0" t="0" r="0" b="1270"/>
                <wp:docPr id="24" name="Graphic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963" cy="221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0F8A1D" w14:textId="2F9E9E31" w:rsidR="001B6F19" w:rsidRPr="00DD19CC" w:rsidRDefault="001B6F19">
    <w:pPr>
      <w:pStyle w:val="Header"/>
      <w:rPr>
        <w:rFonts w:cs="Times New Roman (Body CS)"/>
        <w:b/>
        <w:bCs/>
        <w:color w:val="0C2340" w:themeColor="accent6"/>
        <w:spacing w:val="1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73DD" w14:textId="77777777" w:rsidR="0035597C" w:rsidRDefault="000A1456" w:rsidP="001B6192">
    <w:pPr>
      <w:tabs>
        <w:tab w:val="left" w:pos="7488"/>
      </w:tabs>
    </w:pPr>
    <w:r w:rsidRPr="00683B89">
      <w:rPr>
        <w:noProof/>
      </w:rPr>
      <w:drawing>
        <wp:anchor distT="0" distB="0" distL="114300" distR="114300" simplePos="0" relativeHeight="251655680" behindDoc="0" locked="0" layoutInCell="1" allowOverlap="1" wp14:anchorId="6907824A" wp14:editId="601E3A28">
          <wp:simplePos x="0" y="0"/>
          <wp:positionH relativeFrom="page">
            <wp:posOffset>4644390</wp:posOffset>
          </wp:positionH>
          <wp:positionV relativeFrom="page">
            <wp:posOffset>589280</wp:posOffset>
          </wp:positionV>
          <wp:extent cx="2214242" cy="317587"/>
          <wp:effectExtent l="0" t="0" r="0" b="0"/>
          <wp:wrapNone/>
          <wp:docPr id="25" name="Picture 2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t colour file saved for wor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4242" cy="31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00EF2"/>
    <w:multiLevelType w:val="hybridMultilevel"/>
    <w:tmpl w:val="A7A61F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952AA"/>
    <w:multiLevelType w:val="hybridMultilevel"/>
    <w:tmpl w:val="3BB86B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ED3348"/>
    <w:multiLevelType w:val="hybridMultilevel"/>
    <w:tmpl w:val="F97A50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56C0"/>
    <w:multiLevelType w:val="hybridMultilevel"/>
    <w:tmpl w:val="BC66042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8778E"/>
    <w:multiLevelType w:val="hybridMultilevel"/>
    <w:tmpl w:val="C91266E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03C52"/>
    <w:multiLevelType w:val="hybridMultilevel"/>
    <w:tmpl w:val="DC508AD4"/>
    <w:lvl w:ilvl="0" w:tplc="7424038E">
      <w:start w:val="1"/>
      <w:numFmt w:val="lowerLetter"/>
      <w:pStyle w:val="Normalindenta"/>
      <w:lvlText w:val="%1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598CD772">
      <w:numFmt w:val="bullet"/>
      <w:lvlText w:val="•"/>
      <w:lvlJc w:val="left"/>
      <w:pPr>
        <w:ind w:left="2522" w:hanging="12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6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B07B47"/>
    <w:multiLevelType w:val="hybridMultilevel"/>
    <w:tmpl w:val="519C2AB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5453E"/>
    <w:multiLevelType w:val="hybridMultilevel"/>
    <w:tmpl w:val="1742C71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37CB7"/>
    <w:multiLevelType w:val="hybridMultilevel"/>
    <w:tmpl w:val="AAE4720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B276E6"/>
    <w:multiLevelType w:val="hybridMultilevel"/>
    <w:tmpl w:val="30ACBDE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E0326C8"/>
    <w:multiLevelType w:val="hybridMultilevel"/>
    <w:tmpl w:val="86FE4EE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763D2"/>
    <w:multiLevelType w:val="multilevel"/>
    <w:tmpl w:val="4858C9EE"/>
    <w:name w:val="Bullet"/>
    <w:lvl w:ilvl="0">
      <w:start w:val="1"/>
      <w:numFmt w:val="bullet"/>
      <w:pStyle w:val="ListBullet"/>
      <w:lvlText w:val="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color w:val="99CC33"/>
      </w:rPr>
    </w:lvl>
    <w:lvl w:ilvl="1">
      <w:start w:val="1"/>
      <w:numFmt w:val="bullet"/>
      <w:pStyle w:val="ListBullet2"/>
      <w:lvlText w:val="}"/>
      <w:lvlJc w:val="left"/>
      <w:pPr>
        <w:tabs>
          <w:tab w:val="num" w:pos="680"/>
        </w:tabs>
        <w:ind w:left="680" w:hanging="340"/>
      </w:pPr>
      <w:rPr>
        <w:rFonts w:ascii="Wingdings 3" w:hAnsi="Wingdings 3" w:hint="default"/>
        <w:color w:val="99CC33"/>
      </w:rPr>
    </w:lvl>
    <w:lvl w:ilvl="2">
      <w:start w:val="1"/>
      <w:numFmt w:val="bullet"/>
      <w:pStyle w:val="ListBullet3"/>
      <w:lvlText w:val="}"/>
      <w:lvlJc w:val="left"/>
      <w:pPr>
        <w:tabs>
          <w:tab w:val="num" w:pos="1021"/>
        </w:tabs>
        <w:ind w:left="1021" w:hanging="341"/>
      </w:pPr>
      <w:rPr>
        <w:rFonts w:ascii="Wingdings 3" w:hAnsi="Wingdings 3" w:hint="default"/>
        <w:color w:val="99CC33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b/>
        <w:color w:val="auto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DEF1793"/>
    <w:multiLevelType w:val="multilevel"/>
    <w:tmpl w:val="330A72A0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4"/>
  </w:num>
  <w:num w:numId="4">
    <w:abstractNumId w:val="17"/>
  </w:num>
  <w:num w:numId="5">
    <w:abstractNumId w:val="10"/>
  </w:num>
  <w:num w:numId="6">
    <w:abstractNumId w:val="16"/>
  </w:num>
  <w:num w:numId="7">
    <w:abstractNumId w:val="13"/>
  </w:num>
  <w:num w:numId="8">
    <w:abstractNumId w:val="1"/>
  </w:num>
  <w:num w:numId="9">
    <w:abstractNumId w:val="8"/>
  </w:num>
  <w:num w:numId="10">
    <w:abstractNumId w:val="26"/>
  </w:num>
  <w:num w:numId="11">
    <w:abstractNumId w:val="27"/>
  </w:num>
  <w:num w:numId="12">
    <w:abstractNumId w:val="3"/>
  </w:num>
  <w:num w:numId="13">
    <w:abstractNumId w:val="5"/>
  </w:num>
  <w:num w:numId="14">
    <w:abstractNumId w:val="18"/>
  </w:num>
  <w:num w:numId="15">
    <w:abstractNumId w:val="23"/>
  </w:num>
  <w:num w:numId="16">
    <w:abstractNumId w:val="9"/>
  </w:num>
  <w:num w:numId="17">
    <w:abstractNumId w:val="6"/>
  </w:num>
  <w:num w:numId="18">
    <w:abstractNumId w:val="22"/>
  </w:num>
  <w:num w:numId="19">
    <w:abstractNumId w:val="2"/>
  </w:num>
  <w:num w:numId="20">
    <w:abstractNumId w:val="15"/>
  </w:num>
  <w:num w:numId="21">
    <w:abstractNumId w:val="14"/>
  </w:num>
  <w:num w:numId="22">
    <w:abstractNumId w:val="19"/>
  </w:num>
  <w:num w:numId="23">
    <w:abstractNumId w:val="0"/>
  </w:num>
  <w:num w:numId="24">
    <w:abstractNumId w:val="21"/>
  </w:num>
  <w:num w:numId="25">
    <w:abstractNumId w:val="12"/>
  </w:num>
  <w:num w:numId="26">
    <w:abstractNumId w:val="20"/>
  </w:num>
  <w:num w:numId="27">
    <w:abstractNumId w:val="24"/>
  </w:num>
  <w:num w:numId="28">
    <w:abstractNumId w:val="25"/>
  </w:num>
  <w:num w:numId="29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rXoWFfxI1oPL3d+v1ZSdCkXiKIaF7t9Ov5HCI9yKTlSpMdqX8n4q/9T16Om9OK5E7NEw3Bl925qJSad+LP3ZQ==" w:salt="G761q5OwIev7PtNqvHMv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630B"/>
    <w:rsid w:val="00016F16"/>
    <w:rsid w:val="00017992"/>
    <w:rsid w:val="00026D97"/>
    <w:rsid w:val="00027CF7"/>
    <w:rsid w:val="00044B03"/>
    <w:rsid w:val="00045130"/>
    <w:rsid w:val="0004645F"/>
    <w:rsid w:val="0004735B"/>
    <w:rsid w:val="0006123E"/>
    <w:rsid w:val="00061791"/>
    <w:rsid w:val="0006557C"/>
    <w:rsid w:val="000727D7"/>
    <w:rsid w:val="0007468B"/>
    <w:rsid w:val="00076128"/>
    <w:rsid w:val="000778DA"/>
    <w:rsid w:val="0009563C"/>
    <w:rsid w:val="00095C72"/>
    <w:rsid w:val="000A1456"/>
    <w:rsid w:val="000A5B83"/>
    <w:rsid w:val="000A5DFE"/>
    <w:rsid w:val="000A73A7"/>
    <w:rsid w:val="000D2FC4"/>
    <w:rsid w:val="000E2907"/>
    <w:rsid w:val="000E434E"/>
    <w:rsid w:val="000E73CC"/>
    <w:rsid w:val="00102468"/>
    <w:rsid w:val="00107467"/>
    <w:rsid w:val="001078EE"/>
    <w:rsid w:val="001204FC"/>
    <w:rsid w:val="0012236D"/>
    <w:rsid w:val="00142057"/>
    <w:rsid w:val="00154F84"/>
    <w:rsid w:val="0016026D"/>
    <w:rsid w:val="00181B48"/>
    <w:rsid w:val="001B0936"/>
    <w:rsid w:val="001B1640"/>
    <w:rsid w:val="001B591B"/>
    <w:rsid w:val="001B6F19"/>
    <w:rsid w:val="001C1E64"/>
    <w:rsid w:val="001C2ED3"/>
    <w:rsid w:val="001C60D5"/>
    <w:rsid w:val="001F11EB"/>
    <w:rsid w:val="001F159B"/>
    <w:rsid w:val="001F2C54"/>
    <w:rsid w:val="001F7E20"/>
    <w:rsid w:val="002009BE"/>
    <w:rsid w:val="00202CED"/>
    <w:rsid w:val="00215E79"/>
    <w:rsid w:val="00220CB7"/>
    <w:rsid w:val="00231F8D"/>
    <w:rsid w:val="00233F56"/>
    <w:rsid w:val="00235D7C"/>
    <w:rsid w:val="002375C5"/>
    <w:rsid w:val="002414C5"/>
    <w:rsid w:val="00255B7C"/>
    <w:rsid w:val="002562CB"/>
    <w:rsid w:val="00262460"/>
    <w:rsid w:val="00263B2F"/>
    <w:rsid w:val="00266693"/>
    <w:rsid w:val="00271106"/>
    <w:rsid w:val="00281AD9"/>
    <w:rsid w:val="00285F59"/>
    <w:rsid w:val="0029760F"/>
    <w:rsid w:val="002A29FF"/>
    <w:rsid w:val="002A693B"/>
    <w:rsid w:val="002B0F81"/>
    <w:rsid w:val="002B33AB"/>
    <w:rsid w:val="002B3842"/>
    <w:rsid w:val="002B42C5"/>
    <w:rsid w:val="002C78F1"/>
    <w:rsid w:val="002D2A5E"/>
    <w:rsid w:val="002D6A66"/>
    <w:rsid w:val="003132EA"/>
    <w:rsid w:val="00317265"/>
    <w:rsid w:val="00326593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3D1E"/>
    <w:rsid w:val="003C5E5E"/>
    <w:rsid w:val="003D59BD"/>
    <w:rsid w:val="003D62F5"/>
    <w:rsid w:val="003E45F7"/>
    <w:rsid w:val="00403BC4"/>
    <w:rsid w:val="00420097"/>
    <w:rsid w:val="00421B12"/>
    <w:rsid w:val="00434278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97E93"/>
    <w:rsid w:val="004A4BE6"/>
    <w:rsid w:val="004A54F3"/>
    <w:rsid w:val="004B1D5D"/>
    <w:rsid w:val="004C4B28"/>
    <w:rsid w:val="004C559A"/>
    <w:rsid w:val="004E26B4"/>
    <w:rsid w:val="004E76A9"/>
    <w:rsid w:val="004F06FB"/>
    <w:rsid w:val="004F0A5D"/>
    <w:rsid w:val="004F1051"/>
    <w:rsid w:val="004F761F"/>
    <w:rsid w:val="00501368"/>
    <w:rsid w:val="00502FF7"/>
    <w:rsid w:val="00504405"/>
    <w:rsid w:val="0051792B"/>
    <w:rsid w:val="0052161D"/>
    <w:rsid w:val="00521F96"/>
    <w:rsid w:val="00522DB0"/>
    <w:rsid w:val="005258A2"/>
    <w:rsid w:val="00526051"/>
    <w:rsid w:val="005411D1"/>
    <w:rsid w:val="00541D8E"/>
    <w:rsid w:val="00554B9F"/>
    <w:rsid w:val="0055505F"/>
    <w:rsid w:val="00557B2C"/>
    <w:rsid w:val="0057328F"/>
    <w:rsid w:val="005922E0"/>
    <w:rsid w:val="00595C35"/>
    <w:rsid w:val="005A2E1D"/>
    <w:rsid w:val="005A48DF"/>
    <w:rsid w:val="005A64E7"/>
    <w:rsid w:val="005B606C"/>
    <w:rsid w:val="005B6342"/>
    <w:rsid w:val="005B7A1C"/>
    <w:rsid w:val="005C472F"/>
    <w:rsid w:val="005C5729"/>
    <w:rsid w:val="005C66D3"/>
    <w:rsid w:val="005D6B01"/>
    <w:rsid w:val="005E086D"/>
    <w:rsid w:val="005F24B4"/>
    <w:rsid w:val="005F2927"/>
    <w:rsid w:val="005F44BC"/>
    <w:rsid w:val="00617610"/>
    <w:rsid w:val="00621562"/>
    <w:rsid w:val="006408BD"/>
    <w:rsid w:val="00643C71"/>
    <w:rsid w:val="00655CC8"/>
    <w:rsid w:val="00673CCC"/>
    <w:rsid w:val="00673D2B"/>
    <w:rsid w:val="00673FB9"/>
    <w:rsid w:val="006900AC"/>
    <w:rsid w:val="006A2398"/>
    <w:rsid w:val="006A2483"/>
    <w:rsid w:val="006A5B36"/>
    <w:rsid w:val="006A739A"/>
    <w:rsid w:val="006C189E"/>
    <w:rsid w:val="006D44A8"/>
    <w:rsid w:val="006D679F"/>
    <w:rsid w:val="006E13BC"/>
    <w:rsid w:val="006F001E"/>
    <w:rsid w:val="00714056"/>
    <w:rsid w:val="0072262D"/>
    <w:rsid w:val="007271C1"/>
    <w:rsid w:val="007358D6"/>
    <w:rsid w:val="007367CF"/>
    <w:rsid w:val="00746EA9"/>
    <w:rsid w:val="007507E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A3095"/>
    <w:rsid w:val="007A37CF"/>
    <w:rsid w:val="007B2528"/>
    <w:rsid w:val="007B4300"/>
    <w:rsid w:val="007C6076"/>
    <w:rsid w:val="007D627B"/>
    <w:rsid w:val="007E269D"/>
    <w:rsid w:val="007E6F4C"/>
    <w:rsid w:val="007E767B"/>
    <w:rsid w:val="007F3D6E"/>
    <w:rsid w:val="007F4A51"/>
    <w:rsid w:val="007F4ED3"/>
    <w:rsid w:val="007F718A"/>
    <w:rsid w:val="00800094"/>
    <w:rsid w:val="008072FB"/>
    <w:rsid w:val="00807BDB"/>
    <w:rsid w:val="00811723"/>
    <w:rsid w:val="00817451"/>
    <w:rsid w:val="00821805"/>
    <w:rsid w:val="00831033"/>
    <w:rsid w:val="00840B96"/>
    <w:rsid w:val="00841776"/>
    <w:rsid w:val="0084341F"/>
    <w:rsid w:val="00847C15"/>
    <w:rsid w:val="00863F42"/>
    <w:rsid w:val="008706AA"/>
    <w:rsid w:val="00875C66"/>
    <w:rsid w:val="00880844"/>
    <w:rsid w:val="00887BEF"/>
    <w:rsid w:val="00896F84"/>
    <w:rsid w:val="008A25BE"/>
    <w:rsid w:val="008A5C74"/>
    <w:rsid w:val="008B61D5"/>
    <w:rsid w:val="008D5948"/>
    <w:rsid w:val="008D5FBD"/>
    <w:rsid w:val="008D6AFF"/>
    <w:rsid w:val="008E05CB"/>
    <w:rsid w:val="008F2B44"/>
    <w:rsid w:val="008F470E"/>
    <w:rsid w:val="00916196"/>
    <w:rsid w:val="00916FAB"/>
    <w:rsid w:val="0092502E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76CF"/>
    <w:rsid w:val="009915F1"/>
    <w:rsid w:val="009946C5"/>
    <w:rsid w:val="009B48D0"/>
    <w:rsid w:val="009B56AF"/>
    <w:rsid w:val="009D022E"/>
    <w:rsid w:val="009E1771"/>
    <w:rsid w:val="009E3FEE"/>
    <w:rsid w:val="009E5D98"/>
    <w:rsid w:val="00A03CD4"/>
    <w:rsid w:val="00A12160"/>
    <w:rsid w:val="00A15259"/>
    <w:rsid w:val="00A1530E"/>
    <w:rsid w:val="00A16258"/>
    <w:rsid w:val="00A17EBC"/>
    <w:rsid w:val="00A22273"/>
    <w:rsid w:val="00A52413"/>
    <w:rsid w:val="00A5719E"/>
    <w:rsid w:val="00A64DB6"/>
    <w:rsid w:val="00A757F7"/>
    <w:rsid w:val="00A77595"/>
    <w:rsid w:val="00A806AA"/>
    <w:rsid w:val="00A807A6"/>
    <w:rsid w:val="00A84A34"/>
    <w:rsid w:val="00A92895"/>
    <w:rsid w:val="00A95E6D"/>
    <w:rsid w:val="00AA457E"/>
    <w:rsid w:val="00AB13AA"/>
    <w:rsid w:val="00AB572A"/>
    <w:rsid w:val="00AB60A6"/>
    <w:rsid w:val="00AD75DC"/>
    <w:rsid w:val="00AE0333"/>
    <w:rsid w:val="00AE08EF"/>
    <w:rsid w:val="00B07CC5"/>
    <w:rsid w:val="00B136E6"/>
    <w:rsid w:val="00B36976"/>
    <w:rsid w:val="00B619AC"/>
    <w:rsid w:val="00B67A74"/>
    <w:rsid w:val="00B73413"/>
    <w:rsid w:val="00B81573"/>
    <w:rsid w:val="00B8535D"/>
    <w:rsid w:val="00B94034"/>
    <w:rsid w:val="00BB496D"/>
    <w:rsid w:val="00BC7CE0"/>
    <w:rsid w:val="00BD031A"/>
    <w:rsid w:val="00BD5C97"/>
    <w:rsid w:val="00BD5D4F"/>
    <w:rsid w:val="00BE66DB"/>
    <w:rsid w:val="00BE7ACA"/>
    <w:rsid w:val="00C06718"/>
    <w:rsid w:val="00C20E12"/>
    <w:rsid w:val="00C23DA7"/>
    <w:rsid w:val="00C31B52"/>
    <w:rsid w:val="00C36AAA"/>
    <w:rsid w:val="00C46483"/>
    <w:rsid w:val="00C4715F"/>
    <w:rsid w:val="00C61C0B"/>
    <w:rsid w:val="00C62F1B"/>
    <w:rsid w:val="00C659A5"/>
    <w:rsid w:val="00C70DC0"/>
    <w:rsid w:val="00C71E83"/>
    <w:rsid w:val="00C752E5"/>
    <w:rsid w:val="00C80C4D"/>
    <w:rsid w:val="00C923DC"/>
    <w:rsid w:val="00C956E1"/>
    <w:rsid w:val="00CA46AB"/>
    <w:rsid w:val="00CB0334"/>
    <w:rsid w:val="00CB13C6"/>
    <w:rsid w:val="00CD5526"/>
    <w:rsid w:val="00CE125C"/>
    <w:rsid w:val="00CF1DA2"/>
    <w:rsid w:val="00CF5737"/>
    <w:rsid w:val="00D03638"/>
    <w:rsid w:val="00D037B4"/>
    <w:rsid w:val="00D042D1"/>
    <w:rsid w:val="00D06756"/>
    <w:rsid w:val="00D20AE8"/>
    <w:rsid w:val="00D24A12"/>
    <w:rsid w:val="00D254BD"/>
    <w:rsid w:val="00D533BF"/>
    <w:rsid w:val="00D55824"/>
    <w:rsid w:val="00D61F39"/>
    <w:rsid w:val="00D70922"/>
    <w:rsid w:val="00D800BB"/>
    <w:rsid w:val="00D838C0"/>
    <w:rsid w:val="00D9139E"/>
    <w:rsid w:val="00D920F8"/>
    <w:rsid w:val="00D95F69"/>
    <w:rsid w:val="00D96BE0"/>
    <w:rsid w:val="00DB38BC"/>
    <w:rsid w:val="00DB4C28"/>
    <w:rsid w:val="00DC3382"/>
    <w:rsid w:val="00DD19CC"/>
    <w:rsid w:val="00DD642D"/>
    <w:rsid w:val="00DD653E"/>
    <w:rsid w:val="00DE3679"/>
    <w:rsid w:val="00DE370A"/>
    <w:rsid w:val="00DF5512"/>
    <w:rsid w:val="00DF6951"/>
    <w:rsid w:val="00E0280B"/>
    <w:rsid w:val="00E04E43"/>
    <w:rsid w:val="00E052C6"/>
    <w:rsid w:val="00E1125A"/>
    <w:rsid w:val="00E20009"/>
    <w:rsid w:val="00E25C9E"/>
    <w:rsid w:val="00E26B61"/>
    <w:rsid w:val="00E42D63"/>
    <w:rsid w:val="00E44749"/>
    <w:rsid w:val="00E5227A"/>
    <w:rsid w:val="00E6265D"/>
    <w:rsid w:val="00E829C2"/>
    <w:rsid w:val="00E84515"/>
    <w:rsid w:val="00E959C2"/>
    <w:rsid w:val="00EA331F"/>
    <w:rsid w:val="00EB11C3"/>
    <w:rsid w:val="00EE06B9"/>
    <w:rsid w:val="00EF0F7B"/>
    <w:rsid w:val="00EF25D5"/>
    <w:rsid w:val="00EF2BEE"/>
    <w:rsid w:val="00EF302E"/>
    <w:rsid w:val="00F0097E"/>
    <w:rsid w:val="00F027A9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61AB7"/>
    <w:rsid w:val="00F76C03"/>
    <w:rsid w:val="00F77C3C"/>
    <w:rsid w:val="00F802B8"/>
    <w:rsid w:val="00F82B56"/>
    <w:rsid w:val="00F85545"/>
    <w:rsid w:val="00F90171"/>
    <w:rsid w:val="00F90EC8"/>
    <w:rsid w:val="00F93C77"/>
    <w:rsid w:val="00F96412"/>
    <w:rsid w:val="00FA0E60"/>
    <w:rsid w:val="00FA42A9"/>
    <w:rsid w:val="00FB1607"/>
    <w:rsid w:val="00FB6A6D"/>
    <w:rsid w:val="00FC30FB"/>
    <w:rsid w:val="00FC4330"/>
    <w:rsid w:val="00FD4046"/>
    <w:rsid w:val="00FD730F"/>
    <w:rsid w:val="00FD7F43"/>
    <w:rsid w:val="00FF16DE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33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2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6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7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5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3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4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8"/>
      </w:numPr>
    </w:pPr>
  </w:style>
  <w:style w:type="numbering" w:customStyle="1" w:styleId="CurrentList2">
    <w:name w:val="Current List2"/>
    <w:uiPriority w:val="99"/>
    <w:rsid w:val="004C4B28"/>
    <w:pPr>
      <w:numPr>
        <w:numId w:val="9"/>
      </w:numPr>
    </w:pPr>
  </w:style>
  <w:style w:type="numbering" w:customStyle="1" w:styleId="CurrentList3">
    <w:name w:val="Current List3"/>
    <w:uiPriority w:val="99"/>
    <w:rsid w:val="004C4B28"/>
    <w:pPr>
      <w:numPr>
        <w:numId w:val="10"/>
      </w:numPr>
    </w:pPr>
  </w:style>
  <w:style w:type="numbering" w:customStyle="1" w:styleId="CurrentList4">
    <w:name w:val="Current List4"/>
    <w:uiPriority w:val="99"/>
    <w:rsid w:val="005F44BC"/>
    <w:pPr>
      <w:numPr>
        <w:numId w:val="11"/>
      </w:numPr>
    </w:pPr>
  </w:style>
  <w:style w:type="numbering" w:customStyle="1" w:styleId="CurrentList5">
    <w:name w:val="Current List5"/>
    <w:uiPriority w:val="99"/>
    <w:rsid w:val="00044B03"/>
    <w:pPr>
      <w:numPr>
        <w:numId w:val="12"/>
      </w:numPr>
    </w:pPr>
  </w:style>
  <w:style w:type="numbering" w:customStyle="1" w:styleId="CurrentList6">
    <w:name w:val="Current List6"/>
    <w:uiPriority w:val="99"/>
    <w:rsid w:val="00044B03"/>
    <w:pPr>
      <w:numPr>
        <w:numId w:val="13"/>
      </w:numPr>
    </w:pPr>
  </w:style>
  <w:style w:type="numbering" w:customStyle="1" w:styleId="CurrentList7">
    <w:name w:val="Current List7"/>
    <w:uiPriority w:val="99"/>
    <w:rsid w:val="00044B03"/>
    <w:pPr>
      <w:numPr>
        <w:numId w:val="14"/>
      </w:numPr>
    </w:pPr>
  </w:style>
  <w:style w:type="numbering" w:customStyle="1" w:styleId="CurrentList8">
    <w:name w:val="Current List8"/>
    <w:uiPriority w:val="99"/>
    <w:rsid w:val="00044B03"/>
    <w:pPr>
      <w:numPr>
        <w:numId w:val="15"/>
      </w:numPr>
    </w:pPr>
  </w:style>
  <w:style w:type="numbering" w:customStyle="1" w:styleId="CurrentList9">
    <w:name w:val="Current List9"/>
    <w:uiPriority w:val="99"/>
    <w:rsid w:val="00044B03"/>
    <w:pPr>
      <w:numPr>
        <w:numId w:val="16"/>
      </w:numPr>
    </w:pPr>
  </w:style>
  <w:style w:type="numbering" w:customStyle="1" w:styleId="CurrentList10">
    <w:name w:val="Current List10"/>
    <w:uiPriority w:val="99"/>
    <w:rsid w:val="00235D7C"/>
    <w:pPr>
      <w:numPr>
        <w:numId w:val="17"/>
      </w:numPr>
    </w:pPr>
  </w:style>
  <w:style w:type="paragraph" w:customStyle="1" w:styleId="TableText">
    <w:name w:val="Table Text"/>
    <w:basedOn w:val="Normal"/>
    <w:link w:val="TableTextChar"/>
    <w:uiPriority w:val="99"/>
    <w:qFormat/>
    <w:rsid w:val="002D6A66"/>
    <w:pPr>
      <w:spacing w:before="40" w:after="40" w:line="240" w:lineRule="auto"/>
    </w:pPr>
    <w:rPr>
      <w:color w:val="auto"/>
      <w:lang w:val="en-US"/>
    </w:rPr>
  </w:style>
  <w:style w:type="character" w:customStyle="1" w:styleId="TableTextChar">
    <w:name w:val="Table Text Char"/>
    <w:basedOn w:val="DefaultParagraphFont"/>
    <w:link w:val="TableText"/>
    <w:uiPriority w:val="99"/>
    <w:rsid w:val="002D6A66"/>
    <w:rPr>
      <w:rFonts w:ascii="Arial" w:eastAsiaTheme="minorEastAsia" w:hAnsi="Arial"/>
      <w:kern w:val="16"/>
      <w:sz w:val="18"/>
      <w:szCs w:val="18"/>
      <w:lang w:val="en-US" w:eastAsia="en-AU"/>
    </w:rPr>
  </w:style>
  <w:style w:type="paragraph" w:customStyle="1" w:styleId="TableTextCentred">
    <w:name w:val="Table Text Centred"/>
    <w:basedOn w:val="TableText"/>
    <w:link w:val="TableTextCentredChar"/>
    <w:uiPriority w:val="99"/>
    <w:qFormat/>
    <w:rsid w:val="002D6A66"/>
    <w:pPr>
      <w:tabs>
        <w:tab w:val="left" w:pos="567"/>
        <w:tab w:val="left" w:pos="851"/>
      </w:tabs>
      <w:suppressAutoHyphens/>
      <w:jc w:val="center"/>
    </w:pPr>
    <w:rPr>
      <w:rFonts w:eastAsia="Times New Roman" w:cs="Times New Roman"/>
      <w:bCs/>
      <w:kern w:val="18"/>
      <w:lang w:val="en-NZ"/>
    </w:rPr>
  </w:style>
  <w:style w:type="paragraph" w:customStyle="1" w:styleId="TableTextRight">
    <w:name w:val="Table Text Right"/>
    <w:basedOn w:val="TableText"/>
    <w:uiPriority w:val="99"/>
    <w:qFormat/>
    <w:rsid w:val="002D6A66"/>
    <w:pPr>
      <w:tabs>
        <w:tab w:val="left" w:pos="567"/>
        <w:tab w:val="left" w:pos="851"/>
      </w:tabs>
      <w:suppressAutoHyphens/>
      <w:jc w:val="right"/>
    </w:pPr>
    <w:rPr>
      <w:rFonts w:eastAsia="Times New Roman" w:cs="Times New Roman"/>
      <w:kern w:val="18"/>
      <w:lang w:val="en-NZ" w:eastAsia="en-US"/>
    </w:rPr>
  </w:style>
  <w:style w:type="character" w:customStyle="1" w:styleId="TableTextCentredChar">
    <w:name w:val="Table Text Centred Char"/>
    <w:basedOn w:val="TableTextChar"/>
    <w:link w:val="TableTextCentred"/>
    <w:uiPriority w:val="99"/>
    <w:rsid w:val="002D6A66"/>
    <w:rPr>
      <w:rFonts w:ascii="Arial" w:eastAsia="Times New Roman" w:hAnsi="Arial" w:cs="Times New Roman"/>
      <w:bCs/>
      <w:kern w:val="18"/>
      <w:sz w:val="18"/>
      <w:szCs w:val="18"/>
      <w:lang w:val="en-NZ" w:eastAsia="en-AU"/>
    </w:rPr>
  </w:style>
  <w:style w:type="paragraph" w:styleId="ListParagraph">
    <w:name w:val="List Paragraph"/>
    <w:basedOn w:val="Normal"/>
    <w:uiPriority w:val="34"/>
    <w:rsid w:val="002D6A66"/>
    <w:pPr>
      <w:spacing w:after="0" w:line="250" w:lineRule="atLeast"/>
      <w:ind w:left="720"/>
      <w:contextualSpacing/>
    </w:pPr>
    <w:rPr>
      <w:rFonts w:eastAsia="Times New Roman" w:cs="Times New Roman"/>
      <w:color w:val="auto"/>
      <w:kern w:val="0"/>
      <w:sz w:val="20"/>
      <w:szCs w:val="20"/>
      <w:lang w:eastAsia="en-US"/>
    </w:rPr>
  </w:style>
  <w:style w:type="table" w:styleId="TableGridLight">
    <w:name w:val="Grid Table Light"/>
    <w:basedOn w:val="TableNormal"/>
    <w:uiPriority w:val="40"/>
    <w:rsid w:val="002D6A66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2D6A66"/>
    <w:rPr>
      <w:rFonts w:ascii="Arial" w:eastAsiaTheme="minorEastAsia" w:hAnsi="Arial"/>
      <w:sz w:val="18"/>
      <w:szCs w:val="18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D61F39"/>
    <w:rPr>
      <w:color w:val="808080"/>
    </w:rPr>
  </w:style>
  <w:style w:type="paragraph" w:customStyle="1" w:styleId="Normalindenta">
    <w:name w:val="Normal indent a"/>
    <w:basedOn w:val="Normal"/>
    <w:rsid w:val="00D61F39"/>
    <w:pPr>
      <w:numPr>
        <w:numId w:val="20"/>
      </w:numPr>
      <w:tabs>
        <w:tab w:val="left" w:pos="-720"/>
        <w:tab w:val="left" w:pos="1620"/>
      </w:tabs>
      <w:suppressAutoHyphens/>
      <w:spacing w:before="120" w:after="120" w:line="240" w:lineRule="auto"/>
      <w:jc w:val="both"/>
    </w:pPr>
    <w:rPr>
      <w:rFonts w:eastAsia="Times New Roman" w:cs="Times New Roman"/>
      <w:color w:val="auto"/>
      <w:kern w:val="0"/>
      <w:sz w:val="24"/>
      <w:szCs w:val="20"/>
      <w:lang w:val="en-NZ" w:eastAsia="en-US"/>
    </w:rPr>
  </w:style>
  <w:style w:type="paragraph" w:customStyle="1" w:styleId="NormTextIndent">
    <w:name w:val="Norm Text Indent"/>
    <w:basedOn w:val="Normal"/>
    <w:rsid w:val="00D61F39"/>
    <w:pPr>
      <w:spacing w:before="80" w:after="120" w:line="240" w:lineRule="auto"/>
      <w:ind w:left="360"/>
      <w:jc w:val="both"/>
    </w:pPr>
    <w:rPr>
      <w:rFonts w:eastAsia="Times New Roman" w:cs="Times New Roman"/>
      <w:color w:val="auto"/>
      <w:kern w:val="0"/>
      <w:sz w:val="24"/>
      <w:szCs w:val="24"/>
      <w:lang w:val="x-none" w:eastAsia="en-US"/>
    </w:rPr>
  </w:style>
  <w:style w:type="paragraph" w:styleId="ListBullet">
    <w:name w:val="List Bullet"/>
    <w:basedOn w:val="List"/>
    <w:uiPriority w:val="99"/>
    <w:qFormat/>
    <w:rsid w:val="007A37CF"/>
    <w:pPr>
      <w:numPr>
        <w:numId w:val="28"/>
      </w:numPr>
      <w:spacing w:after="60" w:line="240" w:lineRule="auto"/>
    </w:pPr>
    <w:rPr>
      <w:color w:val="auto"/>
    </w:rPr>
  </w:style>
  <w:style w:type="paragraph" w:styleId="ListBullet2">
    <w:name w:val="List Bullet 2"/>
    <w:basedOn w:val="ListBullet"/>
    <w:uiPriority w:val="99"/>
    <w:unhideWhenUsed/>
    <w:qFormat/>
    <w:rsid w:val="007A37CF"/>
    <w:pPr>
      <w:numPr>
        <w:ilvl w:val="1"/>
      </w:numPr>
      <w:ind w:left="1020"/>
    </w:pPr>
  </w:style>
  <w:style w:type="paragraph" w:styleId="ListBullet3">
    <w:name w:val="List Bullet 3"/>
    <w:basedOn w:val="ListBullet2"/>
    <w:uiPriority w:val="99"/>
    <w:unhideWhenUsed/>
    <w:qFormat/>
    <w:rsid w:val="007A37CF"/>
    <w:pPr>
      <w:numPr>
        <w:ilvl w:val="2"/>
      </w:numPr>
      <w:ind w:left="1780" w:hanging="340"/>
    </w:pPr>
  </w:style>
  <w:style w:type="paragraph" w:styleId="ListBullet4">
    <w:name w:val="List Bullet 4"/>
    <w:basedOn w:val="ListBullet3"/>
    <w:uiPriority w:val="99"/>
    <w:unhideWhenUsed/>
    <w:qFormat/>
    <w:rsid w:val="007A37CF"/>
    <w:pPr>
      <w:numPr>
        <w:ilvl w:val="3"/>
      </w:numPr>
      <w:ind w:left="2500"/>
    </w:pPr>
  </w:style>
  <w:style w:type="paragraph" w:styleId="ListBullet5">
    <w:name w:val="List Bullet 5"/>
    <w:basedOn w:val="ListContinue4"/>
    <w:uiPriority w:val="99"/>
    <w:semiHidden/>
    <w:unhideWhenUsed/>
    <w:rsid w:val="007A37CF"/>
    <w:pPr>
      <w:numPr>
        <w:ilvl w:val="4"/>
        <w:numId w:val="28"/>
      </w:numPr>
      <w:spacing w:after="200"/>
    </w:pPr>
    <w:rPr>
      <w:color w:val="auto"/>
    </w:rPr>
  </w:style>
  <w:style w:type="paragraph" w:customStyle="1" w:styleId="BBTableText">
    <w:name w:val="BB Table Text"/>
    <w:basedOn w:val="Normal"/>
    <w:rsid w:val="007A37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371"/>
      </w:tabs>
      <w:spacing w:after="0" w:line="240" w:lineRule="auto"/>
      <w:jc w:val="both"/>
      <w:outlineLvl w:val="3"/>
    </w:pPr>
    <w:rPr>
      <w:rFonts w:ascii="Arial Narrow" w:eastAsia="Times New Roman" w:hAnsi="Arial Narrow" w:cs="Times New Roman"/>
      <w:color w:val="auto"/>
      <w:spacing w:val="-16"/>
      <w:kern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8492771238462B8D0BE7753C55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068D-A447-4C7C-BF78-43DC33AF30A8}"/>
      </w:docPartPr>
      <w:docPartBody>
        <w:p w:rsidR="00332388" w:rsidRDefault="0027670C" w:rsidP="0027670C">
          <w:pPr>
            <w:pStyle w:val="A28492771238462B8D0BE7753C55AB7B"/>
          </w:pPr>
          <w:r w:rsidRPr="00C360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1D"/>
    <w:rsid w:val="0027670C"/>
    <w:rsid w:val="00332388"/>
    <w:rsid w:val="00D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70C"/>
    <w:rPr>
      <w:color w:val="808080"/>
    </w:rPr>
  </w:style>
  <w:style w:type="paragraph" w:customStyle="1" w:styleId="A28492771238462B8D0BE7753C55AB7B">
    <w:name w:val="A28492771238462B8D0BE7753C55AB7B"/>
    <w:rsid w:val="00276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7cf07aad45dc4b22984230f81c7e2e0c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e902e9fb1763432f45b7b822cb91ffd1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default="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indexed="tru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2025-09-30T16:00:00+00:00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</TermName>
          <TermId xmlns="http://schemas.microsoft.com/office/infopath/2007/PartnerControls">7f44718a-da20-42a1-a3f1-5f8a67b617ba</TermId>
        </TermInfo>
      </Terms>
    </b34c396f832e49199027199811d81230>
    <TaxCatchAll xmlns="41e9485c-befa-447d-b3b5-3f329e28d5b2">
      <Value>320</Value>
      <Value>15</Value>
      <Value>48</Value>
      <Value>336</Value>
      <Value>18</Value>
      <Value>13</Value>
    </TaxCatchAll>
    <TaxCatchAllLabel xmlns="41e9485c-befa-447d-b3b5-3f329e28d5b2"/>
    <PrgDocOwnerRole xmlns="41e9485c-befa-447d-b3b5-3f329e28d5b2" xsi:nil="true"/>
    <PrgDocumentNumber xmlns="41e9485c-befa-447d-b3b5-3f329e28d5b2" xsi:nil="true"/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PRG-HSE-PR-0178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1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Operating Procedures</TermName>
          <TermId xmlns="http://schemas.microsoft.com/office/infopath/2007/PartnerControls">bcf80689-9f15-4350-97d3-63e10ede9d69</TermId>
        </TermInfo>
      </Terms>
    </a1da6a3d648c48a6bc8f99f2fb23e4d8>
    <PrgPublishedDate xmlns="41e9485c-befa-447d-b3b5-3f329e28d5b2">2022-09-30T16:00:00+00:00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type="System.String"&gt;PRG-HSE-PR-0178&lt;/DocRegisterReference&gt;&lt;DocumentOwner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472771EE-6C6F-498B-BEF7-9E7102A28059}"/>
</file>

<file path=customXml/itemProps2.xml><?xml version="1.0" encoding="utf-8"?>
<ds:datastoreItem xmlns:ds="http://schemas.openxmlformats.org/officeDocument/2006/customXml" ds:itemID="{15B9F780-8CA9-4CA5-965F-BE29653D07C8}"/>
</file>

<file path=customXml/itemProps3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A19CF-E016-4BCC-9658-A92EF9A5B235}">
  <ds:schemaRefs>
    <ds:schemaRef ds:uri="http://schemas.microsoft.com/office/2006/documentManagement/types"/>
    <ds:schemaRef ds:uri="http://purl.org/dc/dcmitype/"/>
    <ds:schemaRef ds:uri="2a8f59b9-2f47-4869-b7d7-cabbb050b1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16671C2-9CFA-444C-BB0D-39002C57F408}"/>
</file>

<file path=docProps/app.xml><?xml version="1.0" encoding="utf-8"?>
<Properties xmlns="http://schemas.openxmlformats.org/officeDocument/2006/extended-properties" xmlns:vt="http://schemas.openxmlformats.org/officeDocument/2006/docPropsVTypes">
  <Template>PSW Proposal 1.dotx</Template>
  <TotalTime>0</TotalTime>
  <Pages>2</Pages>
  <Words>519</Words>
  <Characters>2964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(SOP) - Preparing &amp; Painting Asbestos Sheeting</dc:title>
  <dc:subject/>
  <dc:creator/>
  <cp:keywords/>
  <dc:description/>
  <cp:lastModifiedBy/>
  <cp:revision>1</cp:revision>
  <dcterms:created xsi:type="dcterms:W3CDTF">2022-09-15T22:41:00Z</dcterms:created>
  <dcterms:modified xsi:type="dcterms:W3CDTF">2022-09-30T00:15:00Z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</vt:lpwstr>
  </property>
  <property fmtid="{D5CDD505-2E9C-101B-9397-08002B2CF9AE}" pid="5" name="PrgSystemElement">
    <vt:lpwstr/>
  </property>
  <property fmtid="{D5CDD505-2E9C-101B-9397-08002B2CF9AE}" pid="6" name="PrgIMSDocumentType">
    <vt:lpwstr>320;#Procedure|7f44718a-da20-42a1-a3f1-5f8a67b617ba</vt:lpwstr>
  </property>
  <property fmtid="{D5CDD505-2E9C-101B-9397-08002B2CF9AE}" pid="7" name="PrgTopic">
    <vt:lpwstr>336;#Standard Operating Procedures|bcf80689-9f15-4350-97d3-63e10ede9d69</vt:lpwstr>
  </property>
  <property fmtid="{D5CDD505-2E9C-101B-9397-08002B2CF9AE}" pid="8" name="PrgOperationalExcellenceElement">
    <vt:lpwstr/>
  </property>
  <property fmtid="{D5CDD505-2E9C-101B-9397-08002B2CF9AE}" pid="9" name="PrgIMSSystemTag">
    <vt:lpwstr/>
  </property>
  <property fmtid="{D5CDD505-2E9C-101B-9397-08002B2CF9AE}" pid="10" name="PrgFunction">
    <vt:lpwstr>15;#HSE and Operations|5625b4ab-77a7-4e73-b499-40270cdabaa8</vt:lpwstr>
  </property>
  <property fmtid="{D5CDD505-2E9C-101B-9397-08002B2CF9AE}" pid="11" name="PrgBusinessUnit">
    <vt:lpwstr>48;#All Business Units|b4f74f39-1bec-4559-b65a-7f7b1dec5007</vt:lpwstr>
  </property>
  <property fmtid="{D5CDD505-2E9C-101B-9397-08002B2CF9AE}" pid="12" name="PrgCountry">
    <vt:lpwstr>13;#All Countries|538caa9f-7348-4821-8300-d241948a1e27</vt:lpwstr>
  </property>
  <property fmtid="{D5CDD505-2E9C-101B-9397-08002B2CF9AE}" pid="13" name="n1c02b1614be41c399d772872e16c929">
    <vt:lpwstr/>
  </property>
</Properties>
</file>